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A15F1" w:rsidRPr="003C5BD4">
        <w:trPr>
          <w:trHeight w:hRule="exact" w:val="1666"/>
        </w:trPr>
        <w:tc>
          <w:tcPr>
            <w:tcW w:w="426" w:type="dxa"/>
          </w:tcPr>
          <w:p w:rsidR="006A15F1" w:rsidRDefault="006A15F1"/>
        </w:tc>
        <w:tc>
          <w:tcPr>
            <w:tcW w:w="710" w:type="dxa"/>
          </w:tcPr>
          <w:p w:rsidR="006A15F1" w:rsidRDefault="006A15F1"/>
        </w:tc>
        <w:tc>
          <w:tcPr>
            <w:tcW w:w="1419" w:type="dxa"/>
          </w:tcPr>
          <w:p w:rsidR="006A15F1" w:rsidRDefault="006A15F1"/>
        </w:tc>
        <w:tc>
          <w:tcPr>
            <w:tcW w:w="1419" w:type="dxa"/>
          </w:tcPr>
          <w:p w:rsidR="006A15F1" w:rsidRDefault="006A15F1"/>
        </w:tc>
        <w:tc>
          <w:tcPr>
            <w:tcW w:w="710" w:type="dxa"/>
          </w:tcPr>
          <w:p w:rsidR="006A15F1" w:rsidRDefault="006A15F1"/>
        </w:tc>
        <w:tc>
          <w:tcPr>
            <w:tcW w:w="5543" w:type="dxa"/>
            <w:gridSpan w:val="4"/>
            <w:shd w:val="clear" w:color="000000" w:fill="FFFFFF"/>
            <w:tcMar>
              <w:left w:w="34" w:type="dxa"/>
              <w:right w:w="34" w:type="dxa"/>
            </w:tcMar>
          </w:tcPr>
          <w:p w:rsidR="006A15F1" w:rsidRPr="003C5BD4" w:rsidRDefault="003C5BD4">
            <w:pPr>
              <w:spacing w:after="0" w:line="240" w:lineRule="auto"/>
              <w:jc w:val="both"/>
              <w:rPr>
                <w:lang w:val="ru-RU"/>
              </w:rPr>
            </w:pPr>
            <w:r w:rsidRPr="003C5BD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6A15F1">
        <w:trPr>
          <w:trHeight w:hRule="exact" w:val="585"/>
        </w:trPr>
        <w:tc>
          <w:tcPr>
            <w:tcW w:w="10221" w:type="dxa"/>
            <w:gridSpan w:val="9"/>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A15F1" w:rsidRDefault="003C5B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15F1" w:rsidRPr="003C5BD4">
        <w:trPr>
          <w:trHeight w:hRule="exact" w:val="314"/>
        </w:trPr>
        <w:tc>
          <w:tcPr>
            <w:tcW w:w="10221" w:type="dxa"/>
            <w:gridSpan w:val="9"/>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Кафедра "Педагогики, психологии и социальной работы"</w:t>
            </w:r>
          </w:p>
        </w:tc>
      </w:tr>
      <w:tr w:rsidR="006A15F1" w:rsidRPr="003C5BD4">
        <w:trPr>
          <w:trHeight w:hRule="exact" w:val="211"/>
        </w:trPr>
        <w:tc>
          <w:tcPr>
            <w:tcW w:w="426" w:type="dxa"/>
          </w:tcPr>
          <w:p w:rsidR="006A15F1" w:rsidRPr="003C5BD4" w:rsidRDefault="006A15F1">
            <w:pPr>
              <w:rPr>
                <w:lang w:val="ru-RU"/>
              </w:rPr>
            </w:pPr>
          </w:p>
        </w:tc>
        <w:tc>
          <w:tcPr>
            <w:tcW w:w="710" w:type="dxa"/>
          </w:tcPr>
          <w:p w:rsidR="006A15F1" w:rsidRPr="003C5BD4" w:rsidRDefault="006A15F1">
            <w:pPr>
              <w:rPr>
                <w:lang w:val="ru-RU"/>
              </w:rPr>
            </w:pPr>
          </w:p>
        </w:tc>
        <w:tc>
          <w:tcPr>
            <w:tcW w:w="1419" w:type="dxa"/>
          </w:tcPr>
          <w:p w:rsidR="006A15F1" w:rsidRPr="003C5BD4" w:rsidRDefault="006A15F1">
            <w:pPr>
              <w:rPr>
                <w:lang w:val="ru-RU"/>
              </w:rPr>
            </w:pPr>
          </w:p>
        </w:tc>
        <w:tc>
          <w:tcPr>
            <w:tcW w:w="1419" w:type="dxa"/>
          </w:tcPr>
          <w:p w:rsidR="006A15F1" w:rsidRPr="003C5BD4" w:rsidRDefault="006A15F1">
            <w:pPr>
              <w:rPr>
                <w:lang w:val="ru-RU"/>
              </w:rPr>
            </w:pPr>
          </w:p>
        </w:tc>
        <w:tc>
          <w:tcPr>
            <w:tcW w:w="710" w:type="dxa"/>
          </w:tcPr>
          <w:p w:rsidR="006A15F1" w:rsidRPr="003C5BD4" w:rsidRDefault="006A15F1">
            <w:pPr>
              <w:rPr>
                <w:lang w:val="ru-RU"/>
              </w:rPr>
            </w:pPr>
          </w:p>
        </w:tc>
        <w:tc>
          <w:tcPr>
            <w:tcW w:w="426" w:type="dxa"/>
          </w:tcPr>
          <w:p w:rsidR="006A15F1" w:rsidRPr="003C5BD4" w:rsidRDefault="006A15F1">
            <w:pPr>
              <w:rPr>
                <w:lang w:val="ru-RU"/>
              </w:rPr>
            </w:pPr>
          </w:p>
        </w:tc>
        <w:tc>
          <w:tcPr>
            <w:tcW w:w="1277" w:type="dxa"/>
          </w:tcPr>
          <w:p w:rsidR="006A15F1" w:rsidRPr="003C5BD4" w:rsidRDefault="006A15F1">
            <w:pPr>
              <w:rPr>
                <w:lang w:val="ru-RU"/>
              </w:rPr>
            </w:pPr>
          </w:p>
        </w:tc>
        <w:tc>
          <w:tcPr>
            <w:tcW w:w="993" w:type="dxa"/>
          </w:tcPr>
          <w:p w:rsidR="006A15F1" w:rsidRPr="003C5BD4" w:rsidRDefault="006A15F1">
            <w:pPr>
              <w:rPr>
                <w:lang w:val="ru-RU"/>
              </w:rPr>
            </w:pPr>
          </w:p>
        </w:tc>
        <w:tc>
          <w:tcPr>
            <w:tcW w:w="2836" w:type="dxa"/>
          </w:tcPr>
          <w:p w:rsidR="006A15F1" w:rsidRPr="003C5BD4" w:rsidRDefault="006A15F1">
            <w:pPr>
              <w:rPr>
                <w:lang w:val="ru-RU"/>
              </w:rPr>
            </w:pPr>
          </w:p>
        </w:tc>
      </w:tr>
      <w:tr w:rsidR="006A15F1">
        <w:trPr>
          <w:trHeight w:hRule="exact" w:val="277"/>
        </w:trPr>
        <w:tc>
          <w:tcPr>
            <w:tcW w:w="426" w:type="dxa"/>
          </w:tcPr>
          <w:p w:rsidR="006A15F1" w:rsidRPr="003C5BD4" w:rsidRDefault="006A15F1">
            <w:pPr>
              <w:rPr>
                <w:lang w:val="ru-RU"/>
              </w:rPr>
            </w:pPr>
          </w:p>
        </w:tc>
        <w:tc>
          <w:tcPr>
            <w:tcW w:w="710" w:type="dxa"/>
          </w:tcPr>
          <w:p w:rsidR="006A15F1" w:rsidRPr="003C5BD4" w:rsidRDefault="006A15F1">
            <w:pPr>
              <w:rPr>
                <w:lang w:val="ru-RU"/>
              </w:rPr>
            </w:pPr>
          </w:p>
        </w:tc>
        <w:tc>
          <w:tcPr>
            <w:tcW w:w="1419" w:type="dxa"/>
          </w:tcPr>
          <w:p w:rsidR="006A15F1" w:rsidRPr="003C5BD4" w:rsidRDefault="006A15F1">
            <w:pPr>
              <w:rPr>
                <w:lang w:val="ru-RU"/>
              </w:rPr>
            </w:pPr>
          </w:p>
        </w:tc>
        <w:tc>
          <w:tcPr>
            <w:tcW w:w="1419" w:type="dxa"/>
          </w:tcPr>
          <w:p w:rsidR="006A15F1" w:rsidRPr="003C5BD4" w:rsidRDefault="006A15F1">
            <w:pPr>
              <w:rPr>
                <w:lang w:val="ru-RU"/>
              </w:rPr>
            </w:pPr>
          </w:p>
        </w:tc>
        <w:tc>
          <w:tcPr>
            <w:tcW w:w="710" w:type="dxa"/>
          </w:tcPr>
          <w:p w:rsidR="006A15F1" w:rsidRPr="003C5BD4" w:rsidRDefault="006A15F1">
            <w:pPr>
              <w:rPr>
                <w:lang w:val="ru-RU"/>
              </w:rPr>
            </w:pPr>
          </w:p>
        </w:tc>
        <w:tc>
          <w:tcPr>
            <w:tcW w:w="426" w:type="dxa"/>
          </w:tcPr>
          <w:p w:rsidR="006A15F1" w:rsidRPr="003C5BD4" w:rsidRDefault="006A15F1">
            <w:pPr>
              <w:rPr>
                <w:lang w:val="ru-RU"/>
              </w:rPr>
            </w:pPr>
          </w:p>
        </w:tc>
        <w:tc>
          <w:tcPr>
            <w:tcW w:w="1277" w:type="dxa"/>
          </w:tcPr>
          <w:p w:rsidR="006A15F1" w:rsidRPr="003C5BD4" w:rsidRDefault="006A15F1">
            <w:pPr>
              <w:rPr>
                <w:lang w:val="ru-RU"/>
              </w:rPr>
            </w:pPr>
          </w:p>
        </w:tc>
        <w:tc>
          <w:tcPr>
            <w:tcW w:w="3842" w:type="dxa"/>
            <w:gridSpan w:val="2"/>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УТВЕРЖДАЮ</w:t>
            </w:r>
          </w:p>
        </w:tc>
      </w:tr>
      <w:tr w:rsidR="006A15F1" w:rsidRPr="003C5BD4">
        <w:trPr>
          <w:trHeight w:hRule="exact" w:val="972"/>
        </w:trPr>
        <w:tc>
          <w:tcPr>
            <w:tcW w:w="426" w:type="dxa"/>
          </w:tcPr>
          <w:p w:rsidR="006A15F1" w:rsidRDefault="006A15F1"/>
        </w:tc>
        <w:tc>
          <w:tcPr>
            <w:tcW w:w="710" w:type="dxa"/>
          </w:tcPr>
          <w:p w:rsidR="006A15F1" w:rsidRDefault="006A15F1"/>
        </w:tc>
        <w:tc>
          <w:tcPr>
            <w:tcW w:w="1419" w:type="dxa"/>
          </w:tcPr>
          <w:p w:rsidR="006A15F1" w:rsidRDefault="006A15F1"/>
        </w:tc>
        <w:tc>
          <w:tcPr>
            <w:tcW w:w="1419" w:type="dxa"/>
          </w:tcPr>
          <w:p w:rsidR="006A15F1" w:rsidRDefault="006A15F1"/>
        </w:tc>
        <w:tc>
          <w:tcPr>
            <w:tcW w:w="710" w:type="dxa"/>
          </w:tcPr>
          <w:p w:rsidR="006A15F1" w:rsidRDefault="006A15F1"/>
        </w:tc>
        <w:tc>
          <w:tcPr>
            <w:tcW w:w="426" w:type="dxa"/>
          </w:tcPr>
          <w:p w:rsidR="006A15F1" w:rsidRDefault="006A15F1"/>
        </w:tc>
        <w:tc>
          <w:tcPr>
            <w:tcW w:w="1277" w:type="dxa"/>
          </w:tcPr>
          <w:p w:rsidR="006A15F1" w:rsidRDefault="006A15F1"/>
        </w:tc>
        <w:tc>
          <w:tcPr>
            <w:tcW w:w="3842" w:type="dxa"/>
            <w:gridSpan w:val="2"/>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Ректор, д.фил.н., профессор</w:t>
            </w:r>
          </w:p>
          <w:p w:rsidR="006A15F1" w:rsidRPr="003C5BD4" w:rsidRDefault="006A15F1">
            <w:pPr>
              <w:spacing w:after="0" w:line="240" w:lineRule="auto"/>
              <w:jc w:val="center"/>
              <w:rPr>
                <w:sz w:val="24"/>
                <w:szCs w:val="24"/>
                <w:lang w:val="ru-RU"/>
              </w:rPr>
            </w:pP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______________А.Э. Еремеев</w:t>
            </w:r>
          </w:p>
        </w:tc>
      </w:tr>
      <w:tr w:rsidR="006A15F1">
        <w:trPr>
          <w:trHeight w:hRule="exact" w:val="277"/>
        </w:trPr>
        <w:tc>
          <w:tcPr>
            <w:tcW w:w="426" w:type="dxa"/>
          </w:tcPr>
          <w:p w:rsidR="006A15F1" w:rsidRPr="003C5BD4" w:rsidRDefault="006A15F1">
            <w:pPr>
              <w:rPr>
                <w:lang w:val="ru-RU"/>
              </w:rPr>
            </w:pPr>
          </w:p>
        </w:tc>
        <w:tc>
          <w:tcPr>
            <w:tcW w:w="710" w:type="dxa"/>
          </w:tcPr>
          <w:p w:rsidR="006A15F1" w:rsidRPr="003C5BD4" w:rsidRDefault="006A15F1">
            <w:pPr>
              <w:rPr>
                <w:lang w:val="ru-RU"/>
              </w:rPr>
            </w:pPr>
          </w:p>
        </w:tc>
        <w:tc>
          <w:tcPr>
            <w:tcW w:w="1419" w:type="dxa"/>
          </w:tcPr>
          <w:p w:rsidR="006A15F1" w:rsidRPr="003C5BD4" w:rsidRDefault="006A15F1">
            <w:pPr>
              <w:rPr>
                <w:lang w:val="ru-RU"/>
              </w:rPr>
            </w:pPr>
          </w:p>
        </w:tc>
        <w:tc>
          <w:tcPr>
            <w:tcW w:w="1419" w:type="dxa"/>
          </w:tcPr>
          <w:p w:rsidR="006A15F1" w:rsidRPr="003C5BD4" w:rsidRDefault="006A15F1">
            <w:pPr>
              <w:rPr>
                <w:lang w:val="ru-RU"/>
              </w:rPr>
            </w:pPr>
          </w:p>
        </w:tc>
        <w:tc>
          <w:tcPr>
            <w:tcW w:w="710" w:type="dxa"/>
          </w:tcPr>
          <w:p w:rsidR="006A15F1" w:rsidRPr="003C5BD4" w:rsidRDefault="006A15F1">
            <w:pPr>
              <w:rPr>
                <w:lang w:val="ru-RU"/>
              </w:rPr>
            </w:pPr>
          </w:p>
        </w:tc>
        <w:tc>
          <w:tcPr>
            <w:tcW w:w="426" w:type="dxa"/>
          </w:tcPr>
          <w:p w:rsidR="006A15F1" w:rsidRPr="003C5BD4" w:rsidRDefault="006A15F1">
            <w:pPr>
              <w:rPr>
                <w:lang w:val="ru-RU"/>
              </w:rPr>
            </w:pPr>
          </w:p>
        </w:tc>
        <w:tc>
          <w:tcPr>
            <w:tcW w:w="1277" w:type="dxa"/>
          </w:tcPr>
          <w:p w:rsidR="006A15F1" w:rsidRPr="003C5BD4" w:rsidRDefault="006A15F1">
            <w:pPr>
              <w:rPr>
                <w:lang w:val="ru-RU"/>
              </w:rPr>
            </w:pPr>
          </w:p>
        </w:tc>
        <w:tc>
          <w:tcPr>
            <w:tcW w:w="3842" w:type="dxa"/>
            <w:gridSpan w:val="2"/>
            <w:shd w:val="clear" w:color="000000" w:fill="FFFFFF"/>
            <w:tcMar>
              <w:left w:w="34" w:type="dxa"/>
              <w:right w:w="34" w:type="dxa"/>
            </w:tcMar>
          </w:tcPr>
          <w:p w:rsidR="006A15F1" w:rsidRDefault="003C5BD4">
            <w:pPr>
              <w:spacing w:after="0" w:line="240" w:lineRule="auto"/>
              <w:jc w:val="right"/>
              <w:rPr>
                <w:sz w:val="24"/>
                <w:szCs w:val="24"/>
              </w:rPr>
            </w:pPr>
            <w:r>
              <w:rPr>
                <w:rFonts w:ascii="Times New Roman" w:hAnsi="Times New Roman" w:cs="Times New Roman"/>
                <w:color w:val="000000"/>
                <w:sz w:val="24"/>
                <w:szCs w:val="24"/>
              </w:rPr>
              <w:t>28.03.2022</w:t>
            </w:r>
          </w:p>
        </w:tc>
      </w:tr>
      <w:tr w:rsidR="006A15F1">
        <w:trPr>
          <w:trHeight w:hRule="exact" w:val="277"/>
        </w:trPr>
        <w:tc>
          <w:tcPr>
            <w:tcW w:w="426" w:type="dxa"/>
          </w:tcPr>
          <w:p w:rsidR="006A15F1" w:rsidRDefault="006A15F1"/>
        </w:tc>
        <w:tc>
          <w:tcPr>
            <w:tcW w:w="710" w:type="dxa"/>
          </w:tcPr>
          <w:p w:rsidR="006A15F1" w:rsidRDefault="006A15F1"/>
        </w:tc>
        <w:tc>
          <w:tcPr>
            <w:tcW w:w="1419" w:type="dxa"/>
          </w:tcPr>
          <w:p w:rsidR="006A15F1" w:rsidRDefault="006A15F1"/>
        </w:tc>
        <w:tc>
          <w:tcPr>
            <w:tcW w:w="1419" w:type="dxa"/>
          </w:tcPr>
          <w:p w:rsidR="006A15F1" w:rsidRDefault="006A15F1"/>
        </w:tc>
        <w:tc>
          <w:tcPr>
            <w:tcW w:w="710" w:type="dxa"/>
          </w:tcPr>
          <w:p w:rsidR="006A15F1" w:rsidRDefault="006A15F1"/>
        </w:tc>
        <w:tc>
          <w:tcPr>
            <w:tcW w:w="426" w:type="dxa"/>
          </w:tcPr>
          <w:p w:rsidR="006A15F1" w:rsidRDefault="006A15F1"/>
        </w:tc>
        <w:tc>
          <w:tcPr>
            <w:tcW w:w="1277" w:type="dxa"/>
          </w:tcPr>
          <w:p w:rsidR="006A15F1" w:rsidRDefault="006A15F1"/>
        </w:tc>
        <w:tc>
          <w:tcPr>
            <w:tcW w:w="993" w:type="dxa"/>
          </w:tcPr>
          <w:p w:rsidR="006A15F1" w:rsidRDefault="006A15F1"/>
        </w:tc>
        <w:tc>
          <w:tcPr>
            <w:tcW w:w="2836" w:type="dxa"/>
          </w:tcPr>
          <w:p w:rsidR="006A15F1" w:rsidRDefault="006A15F1"/>
        </w:tc>
      </w:tr>
      <w:tr w:rsidR="006A15F1">
        <w:trPr>
          <w:trHeight w:hRule="exact" w:val="416"/>
        </w:trPr>
        <w:tc>
          <w:tcPr>
            <w:tcW w:w="10221" w:type="dxa"/>
            <w:gridSpan w:val="9"/>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15F1" w:rsidRPr="003C5BD4">
        <w:trPr>
          <w:trHeight w:hRule="exact" w:val="1135"/>
        </w:trPr>
        <w:tc>
          <w:tcPr>
            <w:tcW w:w="426" w:type="dxa"/>
          </w:tcPr>
          <w:p w:rsidR="006A15F1" w:rsidRDefault="006A15F1"/>
        </w:tc>
        <w:tc>
          <w:tcPr>
            <w:tcW w:w="710" w:type="dxa"/>
          </w:tcPr>
          <w:p w:rsidR="006A15F1" w:rsidRDefault="006A15F1"/>
        </w:tc>
        <w:tc>
          <w:tcPr>
            <w:tcW w:w="1419" w:type="dxa"/>
          </w:tcPr>
          <w:p w:rsidR="006A15F1" w:rsidRDefault="006A15F1"/>
        </w:tc>
        <w:tc>
          <w:tcPr>
            <w:tcW w:w="4834" w:type="dxa"/>
            <w:gridSpan w:val="5"/>
            <w:shd w:val="clear" w:color="000000" w:fill="FFFFFF"/>
            <w:tcMar>
              <w:left w:w="34" w:type="dxa"/>
              <w:right w:w="34" w:type="dxa"/>
            </w:tcMar>
          </w:tcPr>
          <w:p w:rsidR="006A15F1" w:rsidRPr="003C5BD4" w:rsidRDefault="003C5BD4">
            <w:pPr>
              <w:spacing w:after="0" w:line="240" w:lineRule="auto"/>
              <w:jc w:val="center"/>
              <w:rPr>
                <w:sz w:val="32"/>
                <w:szCs w:val="32"/>
                <w:lang w:val="ru-RU"/>
              </w:rPr>
            </w:pPr>
            <w:r w:rsidRPr="003C5BD4">
              <w:rPr>
                <w:rFonts w:ascii="Times New Roman" w:hAnsi="Times New Roman" w:cs="Times New Roman"/>
                <w:color w:val="000000"/>
                <w:sz w:val="32"/>
                <w:szCs w:val="32"/>
                <w:lang w:val="ru-RU"/>
              </w:rPr>
              <w:t>Основы психолого- педагогической коррекции</w:t>
            </w:r>
          </w:p>
          <w:p w:rsidR="006A15F1" w:rsidRPr="003C5BD4" w:rsidRDefault="003C5BD4">
            <w:pPr>
              <w:spacing w:after="0" w:line="240" w:lineRule="auto"/>
              <w:jc w:val="center"/>
              <w:rPr>
                <w:sz w:val="32"/>
                <w:szCs w:val="32"/>
                <w:lang w:val="ru-RU"/>
              </w:rPr>
            </w:pPr>
            <w:r w:rsidRPr="003C5BD4">
              <w:rPr>
                <w:rFonts w:ascii="Times New Roman" w:hAnsi="Times New Roman" w:cs="Times New Roman"/>
                <w:color w:val="000000"/>
                <w:sz w:val="32"/>
                <w:szCs w:val="32"/>
                <w:lang w:val="ru-RU"/>
              </w:rPr>
              <w:t>К.М.07.02.03</w:t>
            </w:r>
          </w:p>
        </w:tc>
        <w:tc>
          <w:tcPr>
            <w:tcW w:w="2836" w:type="dxa"/>
          </w:tcPr>
          <w:p w:rsidR="006A15F1" w:rsidRPr="003C5BD4" w:rsidRDefault="006A15F1">
            <w:pPr>
              <w:rPr>
                <w:lang w:val="ru-RU"/>
              </w:rPr>
            </w:pPr>
          </w:p>
        </w:tc>
      </w:tr>
      <w:tr w:rsidR="006A15F1">
        <w:trPr>
          <w:trHeight w:hRule="exact" w:val="277"/>
        </w:trPr>
        <w:tc>
          <w:tcPr>
            <w:tcW w:w="10221" w:type="dxa"/>
            <w:gridSpan w:val="9"/>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15F1" w:rsidRPr="003C5BD4">
        <w:trPr>
          <w:trHeight w:hRule="exact" w:val="1396"/>
        </w:trPr>
        <w:tc>
          <w:tcPr>
            <w:tcW w:w="426" w:type="dxa"/>
          </w:tcPr>
          <w:p w:rsidR="006A15F1" w:rsidRDefault="006A15F1"/>
        </w:tc>
        <w:tc>
          <w:tcPr>
            <w:tcW w:w="9795" w:type="dxa"/>
            <w:gridSpan w:val="8"/>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A15F1" w:rsidRPr="003C5BD4">
        <w:trPr>
          <w:trHeight w:hRule="exact" w:val="833"/>
        </w:trPr>
        <w:tc>
          <w:tcPr>
            <w:tcW w:w="10221" w:type="dxa"/>
            <w:gridSpan w:val="9"/>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A15F1">
        <w:trPr>
          <w:trHeight w:hRule="exact" w:val="277"/>
        </w:trPr>
        <w:tc>
          <w:tcPr>
            <w:tcW w:w="3984" w:type="dxa"/>
            <w:gridSpan w:val="4"/>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15F1" w:rsidRDefault="006A15F1"/>
        </w:tc>
        <w:tc>
          <w:tcPr>
            <w:tcW w:w="426" w:type="dxa"/>
          </w:tcPr>
          <w:p w:rsidR="006A15F1" w:rsidRDefault="006A15F1"/>
        </w:tc>
        <w:tc>
          <w:tcPr>
            <w:tcW w:w="1277" w:type="dxa"/>
          </w:tcPr>
          <w:p w:rsidR="006A15F1" w:rsidRDefault="006A15F1"/>
        </w:tc>
        <w:tc>
          <w:tcPr>
            <w:tcW w:w="993" w:type="dxa"/>
          </w:tcPr>
          <w:p w:rsidR="006A15F1" w:rsidRDefault="006A15F1"/>
        </w:tc>
        <w:tc>
          <w:tcPr>
            <w:tcW w:w="2836" w:type="dxa"/>
          </w:tcPr>
          <w:p w:rsidR="006A15F1" w:rsidRDefault="006A15F1"/>
        </w:tc>
      </w:tr>
      <w:tr w:rsidR="006A15F1">
        <w:trPr>
          <w:trHeight w:hRule="exact" w:val="155"/>
        </w:trPr>
        <w:tc>
          <w:tcPr>
            <w:tcW w:w="426" w:type="dxa"/>
          </w:tcPr>
          <w:p w:rsidR="006A15F1" w:rsidRDefault="006A15F1"/>
        </w:tc>
        <w:tc>
          <w:tcPr>
            <w:tcW w:w="710" w:type="dxa"/>
          </w:tcPr>
          <w:p w:rsidR="006A15F1" w:rsidRDefault="006A15F1"/>
        </w:tc>
        <w:tc>
          <w:tcPr>
            <w:tcW w:w="1419" w:type="dxa"/>
          </w:tcPr>
          <w:p w:rsidR="006A15F1" w:rsidRDefault="006A15F1"/>
        </w:tc>
        <w:tc>
          <w:tcPr>
            <w:tcW w:w="1419" w:type="dxa"/>
          </w:tcPr>
          <w:p w:rsidR="006A15F1" w:rsidRDefault="006A15F1"/>
        </w:tc>
        <w:tc>
          <w:tcPr>
            <w:tcW w:w="710" w:type="dxa"/>
          </w:tcPr>
          <w:p w:rsidR="006A15F1" w:rsidRDefault="006A15F1"/>
        </w:tc>
        <w:tc>
          <w:tcPr>
            <w:tcW w:w="426" w:type="dxa"/>
          </w:tcPr>
          <w:p w:rsidR="006A15F1" w:rsidRDefault="006A15F1"/>
        </w:tc>
        <w:tc>
          <w:tcPr>
            <w:tcW w:w="1277" w:type="dxa"/>
          </w:tcPr>
          <w:p w:rsidR="006A15F1" w:rsidRDefault="006A15F1"/>
        </w:tc>
        <w:tc>
          <w:tcPr>
            <w:tcW w:w="993" w:type="dxa"/>
          </w:tcPr>
          <w:p w:rsidR="006A15F1" w:rsidRDefault="006A15F1"/>
        </w:tc>
        <w:tc>
          <w:tcPr>
            <w:tcW w:w="2836" w:type="dxa"/>
          </w:tcPr>
          <w:p w:rsidR="006A15F1" w:rsidRDefault="006A15F1"/>
        </w:tc>
      </w:tr>
      <w:tr w:rsidR="006A15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15F1" w:rsidRPr="003C5BD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15F1" w:rsidRPr="003C5BD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A15F1" w:rsidRPr="003C5BD4" w:rsidRDefault="006A15F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6A15F1">
            <w:pPr>
              <w:rPr>
                <w:lang w:val="ru-RU"/>
              </w:rPr>
            </w:pPr>
          </w:p>
        </w:tc>
      </w:tr>
      <w:tr w:rsidR="006A15F1" w:rsidRPr="003C5BD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ПЕДАГОГ-ПСИХОЛОГ (ПСИХОЛОГ В СФЕРЕ ОБРАЗОВАНИЯ)</w:t>
            </w:r>
          </w:p>
        </w:tc>
      </w:tr>
      <w:tr w:rsidR="006A15F1" w:rsidRPr="003C5BD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ПЕДАГОГ ДОПОЛНИТЕЛЬНОГО ОБРАЗОВАНИЯ ДЕТЕЙ И ВЗРОСЛЫХ</w:t>
            </w:r>
          </w:p>
        </w:tc>
      </w:tr>
      <w:tr w:rsidR="006A15F1">
        <w:trPr>
          <w:trHeight w:hRule="exact" w:val="402"/>
        </w:trPr>
        <w:tc>
          <w:tcPr>
            <w:tcW w:w="5118" w:type="dxa"/>
            <w:gridSpan w:val="6"/>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A15F1">
        <w:trPr>
          <w:trHeight w:hRule="exact" w:val="2058"/>
        </w:trPr>
        <w:tc>
          <w:tcPr>
            <w:tcW w:w="426" w:type="dxa"/>
          </w:tcPr>
          <w:p w:rsidR="006A15F1" w:rsidRDefault="006A15F1"/>
        </w:tc>
        <w:tc>
          <w:tcPr>
            <w:tcW w:w="710" w:type="dxa"/>
          </w:tcPr>
          <w:p w:rsidR="006A15F1" w:rsidRDefault="006A15F1"/>
        </w:tc>
        <w:tc>
          <w:tcPr>
            <w:tcW w:w="1419" w:type="dxa"/>
          </w:tcPr>
          <w:p w:rsidR="006A15F1" w:rsidRDefault="006A15F1"/>
        </w:tc>
        <w:tc>
          <w:tcPr>
            <w:tcW w:w="1419" w:type="dxa"/>
          </w:tcPr>
          <w:p w:rsidR="006A15F1" w:rsidRDefault="006A15F1"/>
        </w:tc>
        <w:tc>
          <w:tcPr>
            <w:tcW w:w="710" w:type="dxa"/>
          </w:tcPr>
          <w:p w:rsidR="006A15F1" w:rsidRDefault="006A15F1"/>
        </w:tc>
        <w:tc>
          <w:tcPr>
            <w:tcW w:w="426" w:type="dxa"/>
          </w:tcPr>
          <w:p w:rsidR="006A15F1" w:rsidRDefault="006A15F1"/>
        </w:tc>
        <w:tc>
          <w:tcPr>
            <w:tcW w:w="1277" w:type="dxa"/>
          </w:tcPr>
          <w:p w:rsidR="006A15F1" w:rsidRDefault="006A15F1"/>
        </w:tc>
        <w:tc>
          <w:tcPr>
            <w:tcW w:w="993" w:type="dxa"/>
          </w:tcPr>
          <w:p w:rsidR="006A15F1" w:rsidRDefault="006A15F1"/>
        </w:tc>
        <w:tc>
          <w:tcPr>
            <w:tcW w:w="2836" w:type="dxa"/>
          </w:tcPr>
          <w:p w:rsidR="006A15F1" w:rsidRDefault="006A15F1"/>
        </w:tc>
      </w:tr>
      <w:tr w:rsidR="006A15F1">
        <w:trPr>
          <w:trHeight w:hRule="exact" w:val="277"/>
        </w:trPr>
        <w:tc>
          <w:tcPr>
            <w:tcW w:w="10079" w:type="dxa"/>
            <w:gridSpan w:val="9"/>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15F1">
        <w:trPr>
          <w:trHeight w:hRule="exact" w:val="1805"/>
        </w:trPr>
        <w:tc>
          <w:tcPr>
            <w:tcW w:w="10079" w:type="dxa"/>
            <w:gridSpan w:val="9"/>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очной формы обучения 2022 года набора</w:t>
            </w:r>
          </w:p>
          <w:p w:rsidR="006A15F1" w:rsidRPr="003C5BD4" w:rsidRDefault="006A15F1">
            <w:pPr>
              <w:spacing w:after="0" w:line="240" w:lineRule="auto"/>
              <w:jc w:val="center"/>
              <w:rPr>
                <w:sz w:val="24"/>
                <w:szCs w:val="24"/>
                <w:lang w:val="ru-RU"/>
              </w:rPr>
            </w:pP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на 2022-2023 учебный год</w:t>
            </w:r>
          </w:p>
          <w:p w:rsidR="006A15F1" w:rsidRPr="003C5BD4" w:rsidRDefault="006A15F1">
            <w:pPr>
              <w:spacing w:after="0" w:line="240" w:lineRule="auto"/>
              <w:jc w:val="center"/>
              <w:rPr>
                <w:sz w:val="24"/>
                <w:szCs w:val="24"/>
                <w:lang w:val="ru-RU"/>
              </w:rPr>
            </w:pPr>
          </w:p>
          <w:p w:rsidR="006A15F1" w:rsidRDefault="003C5BD4">
            <w:pPr>
              <w:spacing w:after="0" w:line="240" w:lineRule="auto"/>
              <w:jc w:val="center"/>
              <w:rPr>
                <w:sz w:val="24"/>
                <w:szCs w:val="24"/>
              </w:rPr>
            </w:pPr>
            <w:r>
              <w:rPr>
                <w:rFonts w:ascii="Times New Roman" w:hAnsi="Times New Roman" w:cs="Times New Roman"/>
                <w:color w:val="000000"/>
                <w:sz w:val="24"/>
                <w:szCs w:val="24"/>
              </w:rPr>
              <w:t>Омск, 2022</w:t>
            </w:r>
          </w:p>
        </w:tc>
      </w:tr>
    </w:tbl>
    <w:p w:rsidR="006A15F1" w:rsidRDefault="003C5B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15F1">
        <w:trPr>
          <w:trHeight w:hRule="exact" w:val="2222"/>
        </w:trPr>
        <w:tc>
          <w:tcPr>
            <w:tcW w:w="10788"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lastRenderedPageBreak/>
              <w:t>Составитель:</w:t>
            </w:r>
          </w:p>
          <w:p w:rsidR="006A15F1" w:rsidRPr="003C5BD4" w:rsidRDefault="006A15F1">
            <w:pPr>
              <w:spacing w:after="0" w:line="240" w:lineRule="auto"/>
              <w:rPr>
                <w:sz w:val="24"/>
                <w:szCs w:val="24"/>
                <w:lang w:val="ru-RU"/>
              </w:rPr>
            </w:pP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3C5BD4">
              <w:rPr>
                <w:rFonts w:ascii="Times New Roman" w:hAnsi="Times New Roman" w:cs="Times New Roman"/>
                <w:color w:val="000000"/>
                <w:sz w:val="24"/>
                <w:szCs w:val="24"/>
                <w:lang w:val="ru-RU"/>
              </w:rPr>
              <w:t>Таротенко Ольга Анатольевна</w:t>
            </w:r>
          </w:p>
          <w:p w:rsidR="006A15F1" w:rsidRPr="003C5BD4" w:rsidRDefault="006A15F1">
            <w:pPr>
              <w:spacing w:after="0" w:line="240" w:lineRule="auto"/>
              <w:rPr>
                <w:sz w:val="24"/>
                <w:szCs w:val="24"/>
                <w:lang w:val="ru-RU"/>
              </w:rPr>
            </w:pP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A15F1" w:rsidRDefault="003C5BD4">
            <w:pPr>
              <w:spacing w:after="0" w:line="240" w:lineRule="auto"/>
              <w:rPr>
                <w:sz w:val="24"/>
                <w:szCs w:val="24"/>
              </w:rPr>
            </w:pPr>
            <w:r>
              <w:rPr>
                <w:rFonts w:ascii="Times New Roman" w:hAnsi="Times New Roman" w:cs="Times New Roman"/>
                <w:color w:val="000000"/>
                <w:sz w:val="24"/>
                <w:szCs w:val="24"/>
              </w:rPr>
              <w:t>Протокол от 25.03.2022 г.  №8</w:t>
            </w:r>
          </w:p>
        </w:tc>
      </w:tr>
      <w:tr w:rsidR="006A15F1" w:rsidRPr="003C5BD4">
        <w:trPr>
          <w:trHeight w:hRule="exact" w:val="277"/>
        </w:trPr>
        <w:tc>
          <w:tcPr>
            <w:tcW w:w="10788"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C5BD4">
              <w:rPr>
                <w:rFonts w:ascii="Times New Roman" w:hAnsi="Times New Roman" w:cs="Times New Roman"/>
                <w:color w:val="000000"/>
                <w:sz w:val="24"/>
                <w:szCs w:val="24"/>
                <w:lang w:val="ru-RU"/>
              </w:rPr>
              <w:t>Лопанова Е.В.</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trPr>
          <w:trHeight w:hRule="exact" w:val="277"/>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15F1">
        <w:trPr>
          <w:trHeight w:hRule="exact" w:val="555"/>
        </w:trPr>
        <w:tc>
          <w:tcPr>
            <w:tcW w:w="9640" w:type="dxa"/>
          </w:tcPr>
          <w:p w:rsidR="006A15F1" w:rsidRDefault="006A15F1"/>
        </w:tc>
      </w:tr>
      <w:tr w:rsidR="006A15F1">
        <w:trPr>
          <w:trHeight w:hRule="exact" w:val="8751"/>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Наименование дисциплины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9     Методические указания для обучающихся по освоению дисциплины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15F1" w:rsidRDefault="003C5B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15F1" w:rsidRDefault="003C5B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277"/>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15F1" w:rsidRPr="003C5BD4">
        <w:trPr>
          <w:trHeight w:hRule="exact" w:val="15113"/>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C5BD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2022/2023 учебного года:</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285"/>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6A15F1" w:rsidRPr="003C5BD4">
        <w:trPr>
          <w:trHeight w:hRule="exact" w:val="1535"/>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1. Наименование дисциплины: К.М.07.02.03 «Основы психолого-педагогической коррекции».</w:t>
            </w:r>
          </w:p>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15F1" w:rsidRPr="003C5BD4">
        <w:trPr>
          <w:trHeight w:hRule="exact" w:val="3399"/>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C5BD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15F1" w:rsidRPr="003C5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Код компетенции: ОПК-6</w:t>
            </w:r>
          </w:p>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A15F1">
        <w:trPr>
          <w:trHeight w:hRule="exact" w:val="585"/>
        </w:trPr>
        <w:tc>
          <w:tcPr>
            <w:tcW w:w="9654" w:type="dxa"/>
            <w:shd w:val="clear" w:color="000000" w:fill="FFFFFF"/>
            <w:tcMar>
              <w:left w:w="34" w:type="dxa"/>
              <w:right w:w="34" w:type="dxa"/>
            </w:tcMar>
          </w:tcPr>
          <w:p w:rsidR="006A15F1" w:rsidRPr="003C5BD4" w:rsidRDefault="006A15F1">
            <w:pPr>
              <w:spacing w:after="0" w:line="240" w:lineRule="auto"/>
              <w:rPr>
                <w:sz w:val="24"/>
                <w:szCs w:val="24"/>
                <w:lang w:val="ru-RU"/>
              </w:rPr>
            </w:pPr>
          </w:p>
          <w:p w:rsidR="006A15F1" w:rsidRDefault="003C5B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6A15F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sidRPr="003C5BD4">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6A15F1" w:rsidRPr="003C5BD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lastRenderedPageBreak/>
              <w:t>Код компетенции: ОПК-7</w:t>
            </w:r>
          </w:p>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6A15F1">
        <w:trPr>
          <w:trHeight w:hRule="exact" w:val="585"/>
        </w:trPr>
        <w:tc>
          <w:tcPr>
            <w:tcW w:w="9654" w:type="dxa"/>
            <w:shd w:val="clear" w:color="000000" w:fill="FFFFFF"/>
            <w:tcMar>
              <w:left w:w="34" w:type="dxa"/>
              <w:right w:w="34" w:type="dxa"/>
            </w:tcMar>
          </w:tcPr>
          <w:p w:rsidR="006A15F1" w:rsidRPr="003C5BD4" w:rsidRDefault="006A15F1">
            <w:pPr>
              <w:spacing w:after="0" w:line="240" w:lineRule="auto"/>
              <w:rPr>
                <w:sz w:val="24"/>
                <w:szCs w:val="24"/>
                <w:lang w:val="ru-RU"/>
              </w:rPr>
            </w:pPr>
          </w:p>
          <w:p w:rsidR="006A15F1" w:rsidRDefault="003C5B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6A15F1" w:rsidRPr="003C5BD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6A15F1" w:rsidRPr="003C5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6A15F1" w:rsidRPr="003C5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6A15F1" w:rsidRPr="003C5BD4">
        <w:trPr>
          <w:trHeight w:hRule="exact" w:val="277"/>
        </w:trPr>
        <w:tc>
          <w:tcPr>
            <w:tcW w:w="9640" w:type="dxa"/>
          </w:tcPr>
          <w:p w:rsidR="006A15F1" w:rsidRPr="003C5BD4" w:rsidRDefault="006A15F1">
            <w:pPr>
              <w:rPr>
                <w:lang w:val="ru-RU"/>
              </w:rPr>
            </w:pPr>
          </w:p>
        </w:tc>
      </w:tr>
      <w:tr w:rsidR="006A15F1" w:rsidRPr="003C5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Код компетенции: ОПК-8</w:t>
            </w:r>
          </w:p>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6A15F1">
        <w:trPr>
          <w:trHeight w:hRule="exact" w:val="585"/>
        </w:trPr>
        <w:tc>
          <w:tcPr>
            <w:tcW w:w="9654" w:type="dxa"/>
            <w:shd w:val="clear" w:color="000000" w:fill="FFFFFF"/>
            <w:tcMar>
              <w:left w:w="34" w:type="dxa"/>
              <w:right w:w="34" w:type="dxa"/>
            </w:tcMar>
          </w:tcPr>
          <w:p w:rsidR="006A15F1" w:rsidRPr="003C5BD4" w:rsidRDefault="006A15F1">
            <w:pPr>
              <w:spacing w:after="0" w:line="240" w:lineRule="auto"/>
              <w:rPr>
                <w:sz w:val="24"/>
                <w:szCs w:val="24"/>
                <w:lang w:val="ru-RU"/>
              </w:rPr>
            </w:pPr>
          </w:p>
          <w:p w:rsidR="006A15F1" w:rsidRDefault="003C5B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5F1" w:rsidRPr="003C5BD4">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6A15F1" w:rsidRPr="003C5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6A15F1" w:rsidRPr="003C5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6A15F1" w:rsidRPr="003C5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6A15F1" w:rsidRPr="003C5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6A15F1" w:rsidRPr="003C5BD4">
        <w:trPr>
          <w:trHeight w:hRule="exact" w:val="277"/>
        </w:trPr>
        <w:tc>
          <w:tcPr>
            <w:tcW w:w="9640" w:type="dxa"/>
          </w:tcPr>
          <w:p w:rsidR="006A15F1" w:rsidRPr="003C5BD4" w:rsidRDefault="006A15F1">
            <w:pPr>
              <w:rPr>
                <w:lang w:val="ru-RU"/>
              </w:rPr>
            </w:pPr>
          </w:p>
        </w:tc>
      </w:tr>
      <w:tr w:rsidR="006A15F1" w:rsidRPr="003C5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Код компетенции: ПК-1</w:t>
            </w:r>
          </w:p>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A15F1">
        <w:trPr>
          <w:trHeight w:hRule="exact" w:val="585"/>
        </w:trPr>
        <w:tc>
          <w:tcPr>
            <w:tcW w:w="9654" w:type="dxa"/>
            <w:shd w:val="clear" w:color="000000" w:fill="FFFFFF"/>
            <w:tcMar>
              <w:left w:w="34" w:type="dxa"/>
              <w:right w:w="34" w:type="dxa"/>
            </w:tcMar>
          </w:tcPr>
          <w:p w:rsidR="006A15F1" w:rsidRPr="003C5BD4" w:rsidRDefault="006A15F1">
            <w:pPr>
              <w:spacing w:after="0" w:line="240" w:lineRule="auto"/>
              <w:rPr>
                <w:sz w:val="24"/>
                <w:szCs w:val="24"/>
                <w:lang w:val="ru-RU"/>
              </w:rPr>
            </w:pPr>
          </w:p>
          <w:p w:rsidR="006A15F1" w:rsidRDefault="003C5B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5F1" w:rsidRPr="003C5B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A15F1" w:rsidRPr="003C5BD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lastRenderedPageBreak/>
              <w:t>ИПК 1.3 знать условия, способы и средства личностного и профессионального саморазвития</w:t>
            </w:r>
          </w:p>
        </w:tc>
      </w:tr>
      <w:tr w:rsidR="006A15F1" w:rsidRPr="003C5BD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A15F1" w:rsidRPr="003C5BD4">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A15F1" w:rsidRPr="003C5BD4">
        <w:trPr>
          <w:trHeight w:hRule="exact" w:val="416"/>
        </w:trPr>
        <w:tc>
          <w:tcPr>
            <w:tcW w:w="3970" w:type="dxa"/>
          </w:tcPr>
          <w:p w:rsidR="006A15F1" w:rsidRPr="003C5BD4" w:rsidRDefault="006A15F1">
            <w:pPr>
              <w:rPr>
                <w:lang w:val="ru-RU"/>
              </w:rPr>
            </w:pPr>
          </w:p>
        </w:tc>
        <w:tc>
          <w:tcPr>
            <w:tcW w:w="1702" w:type="dxa"/>
          </w:tcPr>
          <w:p w:rsidR="006A15F1" w:rsidRPr="003C5BD4" w:rsidRDefault="006A15F1">
            <w:pPr>
              <w:rPr>
                <w:lang w:val="ru-RU"/>
              </w:rPr>
            </w:pPr>
          </w:p>
        </w:tc>
        <w:tc>
          <w:tcPr>
            <w:tcW w:w="1702" w:type="dxa"/>
          </w:tcPr>
          <w:p w:rsidR="006A15F1" w:rsidRPr="003C5BD4" w:rsidRDefault="006A15F1">
            <w:pPr>
              <w:rPr>
                <w:lang w:val="ru-RU"/>
              </w:rPr>
            </w:pPr>
          </w:p>
        </w:tc>
        <w:tc>
          <w:tcPr>
            <w:tcW w:w="426" w:type="dxa"/>
          </w:tcPr>
          <w:p w:rsidR="006A15F1" w:rsidRPr="003C5BD4" w:rsidRDefault="006A15F1">
            <w:pPr>
              <w:rPr>
                <w:lang w:val="ru-RU"/>
              </w:rPr>
            </w:pPr>
          </w:p>
        </w:tc>
        <w:tc>
          <w:tcPr>
            <w:tcW w:w="852" w:type="dxa"/>
          </w:tcPr>
          <w:p w:rsidR="006A15F1" w:rsidRPr="003C5BD4" w:rsidRDefault="006A15F1">
            <w:pPr>
              <w:rPr>
                <w:lang w:val="ru-RU"/>
              </w:rPr>
            </w:pPr>
          </w:p>
        </w:tc>
        <w:tc>
          <w:tcPr>
            <w:tcW w:w="993" w:type="dxa"/>
          </w:tcPr>
          <w:p w:rsidR="006A15F1" w:rsidRPr="003C5BD4" w:rsidRDefault="006A15F1">
            <w:pPr>
              <w:rPr>
                <w:lang w:val="ru-RU"/>
              </w:rPr>
            </w:pPr>
          </w:p>
        </w:tc>
      </w:tr>
      <w:tr w:rsidR="006A15F1" w:rsidRPr="003C5BD4">
        <w:trPr>
          <w:trHeight w:hRule="exact" w:val="304"/>
        </w:trPr>
        <w:tc>
          <w:tcPr>
            <w:tcW w:w="9654" w:type="dxa"/>
            <w:gridSpan w:val="6"/>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15F1" w:rsidRPr="003C5BD4">
        <w:trPr>
          <w:trHeight w:hRule="exact" w:val="1776"/>
        </w:trPr>
        <w:tc>
          <w:tcPr>
            <w:tcW w:w="9654" w:type="dxa"/>
            <w:gridSpan w:val="6"/>
            <w:shd w:val="clear" w:color="000000" w:fill="FFFFFF"/>
            <w:tcMar>
              <w:left w:w="34" w:type="dxa"/>
              <w:right w:w="34" w:type="dxa"/>
            </w:tcMar>
          </w:tcPr>
          <w:p w:rsidR="006A15F1" w:rsidRPr="003C5BD4" w:rsidRDefault="006A15F1">
            <w:pPr>
              <w:spacing w:after="0" w:line="240" w:lineRule="auto"/>
              <w:jc w:val="both"/>
              <w:rPr>
                <w:sz w:val="24"/>
                <w:szCs w:val="24"/>
                <w:lang w:val="ru-RU"/>
              </w:rPr>
            </w:pP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A15F1" w:rsidRPr="003C5BD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Коды</w:t>
            </w: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форми-</w:t>
            </w: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руемых</w:t>
            </w: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компе-</w:t>
            </w:r>
          </w:p>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тенций</w:t>
            </w:r>
          </w:p>
        </w:tc>
      </w:tr>
      <w:tr w:rsidR="006A15F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6A15F1"/>
        </w:tc>
      </w:tr>
      <w:tr w:rsidR="006A15F1" w:rsidRPr="003C5B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Pr="003C5BD4" w:rsidRDefault="006A15F1">
            <w:pPr>
              <w:rPr>
                <w:lang w:val="ru-RU"/>
              </w:rPr>
            </w:pPr>
          </w:p>
        </w:tc>
      </w:tr>
      <w:tr w:rsidR="006A15F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pPr>
            <w:r>
              <w:rPr>
                <w:rFonts w:ascii="Times New Roman" w:hAnsi="Times New Roman" w:cs="Times New Roman"/>
                <w:color w:val="000000"/>
              </w:rPr>
              <w:t>Клиническая психология</w:t>
            </w:r>
          </w:p>
          <w:p w:rsidR="006A15F1" w:rsidRDefault="003C5BD4">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Pr="003C5BD4" w:rsidRDefault="003C5BD4">
            <w:pPr>
              <w:spacing w:after="0" w:line="240" w:lineRule="auto"/>
              <w:jc w:val="center"/>
              <w:rPr>
                <w:lang w:val="ru-RU"/>
              </w:rPr>
            </w:pPr>
            <w:r w:rsidRPr="003C5BD4">
              <w:rPr>
                <w:rFonts w:ascii="Times New Roman" w:hAnsi="Times New Roman" w:cs="Times New Roman"/>
                <w:color w:val="000000"/>
                <w:lang w:val="ru-RU"/>
              </w:rPr>
              <w:t>Психолого-педагогическая практика</w:t>
            </w:r>
          </w:p>
          <w:p w:rsidR="006A15F1" w:rsidRPr="003C5BD4" w:rsidRDefault="003C5BD4">
            <w:pPr>
              <w:spacing w:after="0" w:line="240" w:lineRule="auto"/>
              <w:jc w:val="center"/>
              <w:rPr>
                <w:lang w:val="ru-RU"/>
              </w:rPr>
            </w:pPr>
            <w:r w:rsidRPr="003C5BD4">
              <w:rPr>
                <w:rFonts w:ascii="Times New Roman" w:hAnsi="Times New Roman" w:cs="Times New Roman"/>
                <w:color w:val="000000"/>
                <w:lang w:val="ru-RU"/>
              </w:rPr>
              <w:t>Психолого-педагогический практикум</w:t>
            </w:r>
          </w:p>
          <w:p w:rsidR="006A15F1" w:rsidRDefault="003C5BD4">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6A15F1" w:rsidRPr="003C5BD4">
        <w:trPr>
          <w:trHeight w:hRule="exact" w:val="1264"/>
        </w:trPr>
        <w:tc>
          <w:tcPr>
            <w:tcW w:w="9654" w:type="dxa"/>
            <w:gridSpan w:val="6"/>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15F1">
        <w:trPr>
          <w:trHeight w:hRule="exact" w:val="723"/>
        </w:trPr>
        <w:tc>
          <w:tcPr>
            <w:tcW w:w="9654" w:type="dxa"/>
            <w:gridSpan w:val="6"/>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A15F1" w:rsidRDefault="003C5BD4">
            <w:pPr>
              <w:spacing w:after="0" w:line="240" w:lineRule="auto"/>
              <w:jc w:val="center"/>
              <w:rPr>
                <w:sz w:val="24"/>
                <w:szCs w:val="24"/>
              </w:rPr>
            </w:pPr>
            <w:r>
              <w:rPr>
                <w:rFonts w:ascii="Times New Roman" w:hAnsi="Times New Roman" w:cs="Times New Roman"/>
                <w:color w:val="000000"/>
                <w:sz w:val="24"/>
                <w:szCs w:val="24"/>
              </w:rPr>
              <w:t>Из них:</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36</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18</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0</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8</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10</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34</w:t>
            </w:r>
          </w:p>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0</w:t>
            </w:r>
          </w:p>
        </w:tc>
      </w:tr>
      <w:tr w:rsidR="006A15F1">
        <w:trPr>
          <w:trHeight w:hRule="exact" w:val="416"/>
        </w:trPr>
        <w:tc>
          <w:tcPr>
            <w:tcW w:w="3970" w:type="dxa"/>
          </w:tcPr>
          <w:p w:rsidR="006A15F1" w:rsidRDefault="006A15F1"/>
        </w:tc>
        <w:tc>
          <w:tcPr>
            <w:tcW w:w="1702" w:type="dxa"/>
          </w:tcPr>
          <w:p w:rsidR="006A15F1" w:rsidRDefault="006A15F1"/>
        </w:tc>
        <w:tc>
          <w:tcPr>
            <w:tcW w:w="1702" w:type="dxa"/>
          </w:tcPr>
          <w:p w:rsidR="006A15F1" w:rsidRDefault="006A15F1"/>
        </w:tc>
        <w:tc>
          <w:tcPr>
            <w:tcW w:w="426" w:type="dxa"/>
          </w:tcPr>
          <w:p w:rsidR="006A15F1" w:rsidRDefault="006A15F1"/>
        </w:tc>
        <w:tc>
          <w:tcPr>
            <w:tcW w:w="852" w:type="dxa"/>
          </w:tcPr>
          <w:p w:rsidR="006A15F1" w:rsidRDefault="006A15F1"/>
        </w:tc>
        <w:tc>
          <w:tcPr>
            <w:tcW w:w="993" w:type="dxa"/>
          </w:tcPr>
          <w:p w:rsidR="006A15F1" w:rsidRDefault="006A15F1"/>
        </w:tc>
      </w:tr>
      <w:tr w:rsidR="006A1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6A15F1"/>
        </w:tc>
      </w:tr>
      <w:tr w:rsidR="006A15F1">
        <w:trPr>
          <w:trHeight w:hRule="exact" w:val="277"/>
        </w:trPr>
        <w:tc>
          <w:tcPr>
            <w:tcW w:w="3970" w:type="dxa"/>
          </w:tcPr>
          <w:p w:rsidR="006A15F1" w:rsidRDefault="006A15F1"/>
        </w:tc>
        <w:tc>
          <w:tcPr>
            <w:tcW w:w="1702" w:type="dxa"/>
          </w:tcPr>
          <w:p w:rsidR="006A15F1" w:rsidRDefault="006A15F1"/>
        </w:tc>
        <w:tc>
          <w:tcPr>
            <w:tcW w:w="1702" w:type="dxa"/>
          </w:tcPr>
          <w:p w:rsidR="006A15F1" w:rsidRDefault="006A15F1"/>
        </w:tc>
        <w:tc>
          <w:tcPr>
            <w:tcW w:w="426" w:type="dxa"/>
          </w:tcPr>
          <w:p w:rsidR="006A15F1" w:rsidRDefault="006A15F1"/>
        </w:tc>
        <w:tc>
          <w:tcPr>
            <w:tcW w:w="852" w:type="dxa"/>
          </w:tcPr>
          <w:p w:rsidR="006A15F1" w:rsidRDefault="006A15F1"/>
        </w:tc>
        <w:tc>
          <w:tcPr>
            <w:tcW w:w="993" w:type="dxa"/>
          </w:tcPr>
          <w:p w:rsidR="006A15F1" w:rsidRDefault="006A15F1"/>
        </w:tc>
      </w:tr>
      <w:tr w:rsidR="006A15F1">
        <w:trPr>
          <w:trHeight w:hRule="exact" w:val="1666"/>
        </w:trPr>
        <w:tc>
          <w:tcPr>
            <w:tcW w:w="9654" w:type="dxa"/>
            <w:gridSpan w:val="6"/>
            <w:shd w:val="clear" w:color="000000" w:fill="FFFFFF"/>
            <w:tcMar>
              <w:left w:w="34" w:type="dxa"/>
              <w:right w:w="34" w:type="dxa"/>
            </w:tcMar>
          </w:tcPr>
          <w:p w:rsidR="006A15F1" w:rsidRPr="003C5BD4" w:rsidRDefault="006A15F1">
            <w:pPr>
              <w:spacing w:after="0" w:line="240" w:lineRule="auto"/>
              <w:jc w:val="center"/>
              <w:rPr>
                <w:sz w:val="24"/>
                <w:szCs w:val="24"/>
                <w:lang w:val="ru-RU"/>
              </w:rPr>
            </w:pPr>
          </w:p>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5F1" w:rsidRPr="003C5BD4" w:rsidRDefault="006A15F1">
            <w:pPr>
              <w:spacing w:after="0" w:line="240" w:lineRule="auto"/>
              <w:jc w:val="center"/>
              <w:rPr>
                <w:sz w:val="24"/>
                <w:szCs w:val="24"/>
                <w:lang w:val="ru-RU"/>
              </w:rPr>
            </w:pPr>
          </w:p>
          <w:p w:rsidR="006A15F1" w:rsidRDefault="003C5B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15F1">
        <w:trPr>
          <w:trHeight w:hRule="exact" w:val="416"/>
        </w:trPr>
        <w:tc>
          <w:tcPr>
            <w:tcW w:w="3970" w:type="dxa"/>
          </w:tcPr>
          <w:p w:rsidR="006A15F1" w:rsidRDefault="006A15F1"/>
        </w:tc>
        <w:tc>
          <w:tcPr>
            <w:tcW w:w="1702" w:type="dxa"/>
          </w:tcPr>
          <w:p w:rsidR="006A15F1" w:rsidRDefault="006A15F1"/>
        </w:tc>
        <w:tc>
          <w:tcPr>
            <w:tcW w:w="1702" w:type="dxa"/>
          </w:tcPr>
          <w:p w:rsidR="006A15F1" w:rsidRDefault="006A15F1"/>
        </w:tc>
        <w:tc>
          <w:tcPr>
            <w:tcW w:w="426" w:type="dxa"/>
          </w:tcPr>
          <w:p w:rsidR="006A15F1" w:rsidRDefault="006A15F1"/>
        </w:tc>
        <w:tc>
          <w:tcPr>
            <w:tcW w:w="852" w:type="dxa"/>
          </w:tcPr>
          <w:p w:rsidR="006A15F1" w:rsidRDefault="006A15F1"/>
        </w:tc>
        <w:tc>
          <w:tcPr>
            <w:tcW w:w="993" w:type="dxa"/>
          </w:tcPr>
          <w:p w:rsidR="006A15F1" w:rsidRDefault="006A15F1"/>
        </w:tc>
      </w:tr>
      <w:tr w:rsidR="006A15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5F1" w:rsidRDefault="003C5BD4">
            <w:pPr>
              <w:spacing w:after="0" w:line="240" w:lineRule="auto"/>
              <w:jc w:val="center"/>
              <w:rPr>
                <w:sz w:val="24"/>
                <w:szCs w:val="24"/>
              </w:rPr>
            </w:pPr>
            <w:r>
              <w:rPr>
                <w:rFonts w:ascii="Times New Roman" w:hAnsi="Times New Roman" w:cs="Times New Roman"/>
                <w:color w:val="000000"/>
                <w:sz w:val="24"/>
                <w:szCs w:val="24"/>
              </w:rPr>
              <w:t>Часов</w:t>
            </w:r>
          </w:p>
        </w:tc>
      </w:tr>
      <w:tr w:rsidR="006A15F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5F1" w:rsidRDefault="006A15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5F1" w:rsidRDefault="006A15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5F1" w:rsidRDefault="006A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5F1" w:rsidRDefault="006A15F1"/>
        </w:tc>
      </w:tr>
      <w:tr w:rsidR="006A15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bl>
    <w:p w:rsidR="006A15F1" w:rsidRDefault="003C5B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lastRenderedPageBreak/>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4</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4</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4</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4</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4</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4</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7</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7</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6A15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2</w:t>
            </w:r>
          </w:p>
        </w:tc>
      </w:tr>
      <w:tr w:rsidR="006A15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6A15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6A15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color w:val="000000"/>
                <w:sz w:val="24"/>
                <w:szCs w:val="24"/>
              </w:rPr>
              <w:t>72</w:t>
            </w:r>
          </w:p>
        </w:tc>
      </w:tr>
      <w:tr w:rsidR="006A15F1" w:rsidRPr="003C5BD4">
        <w:trPr>
          <w:trHeight w:hRule="exact" w:val="5376"/>
        </w:trPr>
        <w:tc>
          <w:tcPr>
            <w:tcW w:w="9654" w:type="dxa"/>
            <w:gridSpan w:val="4"/>
            <w:shd w:val="clear" w:color="000000" w:fill="FFFFFF"/>
            <w:tcMar>
              <w:left w:w="34" w:type="dxa"/>
              <w:right w:w="34" w:type="dxa"/>
            </w:tcMar>
          </w:tcPr>
          <w:p w:rsidR="006A15F1" w:rsidRPr="003C5BD4" w:rsidRDefault="006A15F1">
            <w:pPr>
              <w:spacing w:after="0" w:line="240" w:lineRule="auto"/>
              <w:jc w:val="both"/>
              <w:rPr>
                <w:sz w:val="20"/>
                <w:szCs w:val="20"/>
                <w:lang w:val="ru-RU"/>
              </w:rPr>
            </w:pP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 Примечания:</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12635"/>
        </w:trPr>
        <w:tc>
          <w:tcPr>
            <w:tcW w:w="9654" w:type="dxa"/>
            <w:shd w:val="clear" w:color="000000" w:fill="FFFFFF"/>
            <w:tcMar>
              <w:left w:w="34" w:type="dxa"/>
              <w:right w:w="34" w:type="dxa"/>
            </w:tcMar>
          </w:tcPr>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C5BD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15F1" w:rsidRPr="003C5BD4" w:rsidRDefault="003C5BD4">
            <w:pPr>
              <w:spacing w:after="0" w:line="240" w:lineRule="auto"/>
              <w:jc w:val="both"/>
              <w:rPr>
                <w:sz w:val="20"/>
                <w:szCs w:val="20"/>
                <w:lang w:val="ru-RU"/>
              </w:rPr>
            </w:pPr>
            <w:r w:rsidRPr="003C5B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15F1">
        <w:trPr>
          <w:trHeight w:hRule="exact" w:val="585"/>
        </w:trPr>
        <w:tc>
          <w:tcPr>
            <w:tcW w:w="9654" w:type="dxa"/>
            <w:shd w:val="clear" w:color="000000" w:fill="FFFFFF"/>
            <w:tcMar>
              <w:left w:w="34" w:type="dxa"/>
              <w:right w:w="34" w:type="dxa"/>
            </w:tcMar>
          </w:tcPr>
          <w:p w:rsidR="006A15F1" w:rsidRPr="003C5BD4" w:rsidRDefault="006A15F1">
            <w:pPr>
              <w:spacing w:after="0" w:line="240" w:lineRule="auto"/>
              <w:rPr>
                <w:sz w:val="24"/>
                <w:szCs w:val="24"/>
                <w:lang w:val="ru-RU"/>
              </w:rPr>
            </w:pPr>
          </w:p>
          <w:p w:rsidR="006A15F1" w:rsidRDefault="003C5B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15F1">
        <w:trPr>
          <w:trHeight w:hRule="exact" w:val="304"/>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15F1" w:rsidRPr="003C5BD4">
        <w:trPr>
          <w:trHeight w:hRule="exact" w:val="277"/>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Теоретические основы психолого-педагогической коррекции</w:t>
            </w:r>
          </w:p>
        </w:tc>
      </w:tr>
      <w:tr w:rsidR="006A15F1">
        <w:trPr>
          <w:trHeight w:hRule="exact" w:val="1588"/>
        </w:trPr>
        <w:tc>
          <w:tcPr>
            <w:tcW w:w="9654" w:type="dxa"/>
            <w:shd w:val="clear" w:color="000000" w:fill="FFFFFF"/>
            <w:tcMar>
              <w:left w:w="34" w:type="dxa"/>
              <w:right w:w="34" w:type="dxa"/>
            </w:tcMar>
          </w:tcPr>
          <w:p w:rsidR="006A15F1" w:rsidRDefault="003C5BD4">
            <w:pPr>
              <w:spacing w:after="0" w:line="240" w:lineRule="auto"/>
              <w:jc w:val="both"/>
              <w:rPr>
                <w:sz w:val="24"/>
                <w:szCs w:val="24"/>
              </w:rPr>
            </w:pPr>
            <w:r w:rsidRPr="003C5BD4">
              <w:rPr>
                <w:rFonts w:ascii="Times New Roman" w:hAnsi="Times New Roman" w:cs="Times New Roman"/>
                <w:color w:val="000000"/>
                <w:sz w:val="24"/>
                <w:szCs w:val="24"/>
                <w:lang w:val="ru-RU"/>
              </w:rPr>
              <w:t xml:space="preserve">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w:t>
            </w:r>
            <w:r>
              <w:rPr>
                <w:rFonts w:ascii="Times New Roman" w:hAnsi="Times New Roman" w:cs="Times New Roman"/>
                <w:color w:val="000000"/>
                <w:sz w:val="24"/>
                <w:szCs w:val="24"/>
              </w:rPr>
              <w:t>Психопрофилактика и ее</w:t>
            </w:r>
          </w:p>
        </w:tc>
      </w:tr>
    </w:tbl>
    <w:p w:rsidR="006A15F1" w:rsidRDefault="003C5B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1096"/>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lastRenderedPageBreak/>
              <w:t>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6A15F1" w:rsidRPr="003C5BD4">
        <w:trPr>
          <w:trHeight w:hRule="exact" w:val="304"/>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6A15F1">
        <w:trPr>
          <w:trHeight w:hRule="exact" w:val="1637"/>
        </w:trPr>
        <w:tc>
          <w:tcPr>
            <w:tcW w:w="9654" w:type="dxa"/>
            <w:shd w:val="clear" w:color="000000" w:fill="FFFFFF"/>
            <w:tcMar>
              <w:left w:w="34" w:type="dxa"/>
              <w:right w:w="34" w:type="dxa"/>
            </w:tcMar>
          </w:tcPr>
          <w:p w:rsidR="006A15F1" w:rsidRDefault="003C5BD4">
            <w:pPr>
              <w:spacing w:after="0" w:line="240" w:lineRule="auto"/>
              <w:jc w:val="both"/>
              <w:rPr>
                <w:sz w:val="24"/>
                <w:szCs w:val="24"/>
              </w:rPr>
            </w:pPr>
            <w:r w:rsidRPr="003C5BD4">
              <w:rPr>
                <w:rFonts w:ascii="Times New Roman" w:hAnsi="Times New Roman" w:cs="Times New Roman"/>
                <w:color w:val="000000"/>
                <w:sz w:val="24"/>
                <w:szCs w:val="24"/>
                <w:lang w:val="ru-RU"/>
              </w:rPr>
              <w:t xml:space="preserve">Психодинамическое направление. Коррекционные воздействия в классическом 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w:t>
            </w:r>
            <w:r>
              <w:rPr>
                <w:rFonts w:ascii="Times New Roman" w:hAnsi="Times New Roman" w:cs="Times New Roman"/>
                <w:color w:val="000000"/>
                <w:sz w:val="24"/>
                <w:szCs w:val="24"/>
              </w:rPr>
              <w:t>Геш-тальттерапия Ф. Перлза.</w:t>
            </w:r>
          </w:p>
        </w:tc>
      </w:tr>
      <w:tr w:rsidR="006A15F1" w:rsidRPr="003C5BD4">
        <w:trPr>
          <w:trHeight w:hRule="exact" w:val="304"/>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Методы и средства психолого-педагогического воздействия</w:t>
            </w:r>
          </w:p>
        </w:tc>
      </w:tr>
      <w:tr w:rsidR="006A15F1" w:rsidRPr="003C5BD4">
        <w:trPr>
          <w:trHeight w:hRule="exact" w:val="8939"/>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6A15F1">
        <w:trPr>
          <w:trHeight w:hRule="exact" w:val="304"/>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6A15F1" w:rsidRPr="003C5BD4">
        <w:trPr>
          <w:trHeight w:hRule="exact" w:val="1096"/>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6A15F1">
        <w:trPr>
          <w:trHeight w:hRule="exact" w:val="304"/>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6A15F1">
        <w:trPr>
          <w:trHeight w:hRule="exact" w:val="1403"/>
        </w:trPr>
        <w:tc>
          <w:tcPr>
            <w:tcW w:w="9654" w:type="dxa"/>
            <w:shd w:val="clear" w:color="000000" w:fill="FFFFFF"/>
            <w:tcMar>
              <w:left w:w="34" w:type="dxa"/>
              <w:right w:w="34" w:type="dxa"/>
            </w:tcMar>
          </w:tcPr>
          <w:p w:rsidR="006A15F1" w:rsidRDefault="003C5BD4">
            <w:pPr>
              <w:spacing w:after="0" w:line="240" w:lineRule="auto"/>
              <w:jc w:val="both"/>
              <w:rPr>
                <w:sz w:val="24"/>
                <w:szCs w:val="24"/>
              </w:rPr>
            </w:pPr>
            <w:r w:rsidRPr="003C5BD4">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w:t>
            </w:r>
            <w:r>
              <w:rPr>
                <w:rFonts w:ascii="Times New Roman" w:hAnsi="Times New Roman" w:cs="Times New Roman"/>
                <w:color w:val="000000"/>
                <w:sz w:val="24"/>
                <w:szCs w:val="24"/>
              </w:rPr>
              <w:t>Сплоченность группы.</w:t>
            </w:r>
          </w:p>
        </w:tc>
      </w:tr>
    </w:tbl>
    <w:p w:rsidR="006A15F1" w:rsidRDefault="003C5B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5F1">
        <w:trPr>
          <w:trHeight w:hRule="exact" w:val="2719"/>
        </w:trPr>
        <w:tc>
          <w:tcPr>
            <w:tcW w:w="9654" w:type="dxa"/>
            <w:shd w:val="clear" w:color="000000" w:fill="FFFFFF"/>
            <w:tcMar>
              <w:left w:w="34" w:type="dxa"/>
              <w:right w:w="34" w:type="dxa"/>
            </w:tcMar>
          </w:tcPr>
          <w:p w:rsidR="006A15F1" w:rsidRDefault="003C5BD4">
            <w:pPr>
              <w:spacing w:after="0" w:line="240" w:lineRule="auto"/>
              <w:jc w:val="both"/>
              <w:rPr>
                <w:sz w:val="24"/>
                <w:szCs w:val="24"/>
              </w:rPr>
            </w:pPr>
            <w:r w:rsidRPr="003C5BD4">
              <w:rPr>
                <w:rFonts w:ascii="Times New Roman" w:hAnsi="Times New Roman" w:cs="Times New Roman"/>
                <w:color w:val="000000"/>
                <w:sz w:val="24"/>
                <w:szCs w:val="24"/>
                <w:lang w:val="ru-RU"/>
              </w:rPr>
              <w:lastRenderedPageBreak/>
              <w:t xml:space="preserve">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 психологический тренинг как средство 6 коррекции. Упражнения, используемые при 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Групповая дискуссия как метод групповой работы. </w:t>
            </w:r>
            <w:r>
              <w:rPr>
                <w:rFonts w:ascii="Times New Roman" w:hAnsi="Times New Roman" w:cs="Times New Roman"/>
                <w:color w:val="000000"/>
                <w:sz w:val="24"/>
                <w:szCs w:val="24"/>
              </w:rPr>
              <w:t>Виды групповой дискуссии.</w:t>
            </w:r>
          </w:p>
        </w:tc>
      </w:tr>
      <w:tr w:rsidR="006A15F1" w:rsidRPr="003C5BD4">
        <w:trPr>
          <w:trHeight w:hRule="exact" w:val="304"/>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6A15F1" w:rsidRPr="003C5BD4">
        <w:trPr>
          <w:trHeight w:hRule="exact" w:val="3260"/>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6A15F1">
        <w:trPr>
          <w:trHeight w:hRule="exact" w:val="277"/>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15F1" w:rsidRPr="003C5BD4">
        <w:trPr>
          <w:trHeight w:hRule="exact" w:val="319"/>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6A15F1" w:rsidRPr="003C5BD4">
        <w:trPr>
          <w:trHeight w:hRule="exact" w:val="1366"/>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1. Психокоррекционная работа с гиперактивными детьми.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2. Коррекция агрессивного поведения  детей.</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6A15F1" w:rsidRPr="003C5BD4">
        <w:trPr>
          <w:trHeight w:hRule="exact" w:val="319"/>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Методы и средства психолого-педагогического воздействия</w:t>
            </w:r>
          </w:p>
        </w:tc>
      </w:tr>
      <w:tr w:rsidR="006A15F1" w:rsidRPr="003C5BD4">
        <w:trPr>
          <w:trHeight w:hRule="exact" w:val="1366"/>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1. Составление программы психолого-педагогической коррекции.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6A15F1" w:rsidRPr="003C5BD4">
        <w:trPr>
          <w:trHeight w:hRule="exact" w:val="319"/>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6A15F1" w:rsidRPr="003C5BD4">
        <w:trPr>
          <w:trHeight w:hRule="exact" w:val="826"/>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Практические упражнения:</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1. Упражнение «Котенок».</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2. Упражнение «Мать инвалида».</w:t>
            </w:r>
          </w:p>
        </w:tc>
      </w:tr>
      <w:tr w:rsidR="006A15F1">
        <w:trPr>
          <w:trHeight w:hRule="exact" w:val="277"/>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15F1" w:rsidRPr="003C5BD4">
        <w:trPr>
          <w:trHeight w:hRule="exact" w:val="461"/>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Теоретические основы психолого-педагогической коррекции</w:t>
            </w:r>
          </w:p>
        </w:tc>
      </w:tr>
      <w:tr w:rsidR="006A15F1" w:rsidRPr="003C5BD4">
        <w:trPr>
          <w:trHeight w:hRule="exact" w:val="3572"/>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Задачи психологической помощи детям и их близким.</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7. Профессионально-этический кодекс психолога-консультанта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8. Сущность коррекционного процесса.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9. Определение сущности коррекционного процесса.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10. Основные направления педагогической и психологической коррекции.</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2478"/>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lastRenderedPageBreak/>
              <w:t>11. Комплексный подход.</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6A15F1" w:rsidRPr="003C5BD4">
        <w:trPr>
          <w:trHeight w:hRule="exact" w:val="322"/>
        </w:trPr>
        <w:tc>
          <w:tcPr>
            <w:tcW w:w="9654" w:type="dxa"/>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Методы и средства психолого-педагогического воздействия</w:t>
            </w:r>
          </w:p>
        </w:tc>
      </w:tr>
      <w:tr w:rsidR="006A15F1" w:rsidRPr="003C5BD4">
        <w:trPr>
          <w:trHeight w:hRule="exact" w:val="5474"/>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Анализ психодиагностической информации.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Педагогическая диагностика.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Социальная ситуация развития в младшем школьном возрасте.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Проявления и формы школьной дезадаптации.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9. Задачи практической диагностики, ее этапы.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11. Тестовое и клиническое обследование.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6A15F1">
        <w:trPr>
          <w:trHeight w:hRule="exact" w:val="322"/>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6A15F1" w:rsidRPr="003C5BD4">
        <w:trPr>
          <w:trHeight w:hRule="exact" w:val="4122"/>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Индивидуальные формы работы.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Наказания.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Формирование позитивного поведения.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Саморегуляция.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Коррекция эмоциональных состояний.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8. Психологическая коррекция родительских установок.</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10. Выбор “базовой” для реализации целей коррекции деятельности.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6A15F1">
        <w:trPr>
          <w:trHeight w:hRule="exact" w:val="322"/>
        </w:trPr>
        <w:tc>
          <w:tcPr>
            <w:tcW w:w="9654" w:type="dxa"/>
            <w:shd w:val="clear" w:color="000000" w:fill="FFFFFF"/>
            <w:tcMar>
              <w:left w:w="34" w:type="dxa"/>
              <w:right w:w="34" w:type="dxa"/>
            </w:tcMar>
          </w:tcPr>
          <w:p w:rsidR="006A15F1" w:rsidRDefault="003C5BD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6A15F1" w:rsidRPr="003C5BD4">
        <w:trPr>
          <w:trHeight w:hRule="exact" w:val="2348"/>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Групповые формы работы.</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Групповые тренинги.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Психологическая интервенция.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Социально-психологическое воздействие.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Когнитивное переструктурирование.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7. Правила проведения тестового диагностического обследования.</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A15F1" w:rsidRPr="003C5BD4">
        <w:trPr>
          <w:trHeight w:hRule="exact" w:val="2207"/>
        </w:trPr>
        <w:tc>
          <w:tcPr>
            <w:tcW w:w="9654" w:type="dxa"/>
            <w:gridSpan w:val="2"/>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lastRenderedPageBreak/>
              <w:t>8. Преимущества и недостатки применения стандартизированных методик в практике дет- ского консультирования.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11. Заключение психологического обследования, его содержание, формулирование психоло-гической проблемы</w:t>
            </w:r>
          </w:p>
        </w:tc>
      </w:tr>
      <w:tr w:rsidR="006A15F1" w:rsidRPr="003C5BD4">
        <w:trPr>
          <w:trHeight w:hRule="exact" w:val="322"/>
        </w:trPr>
        <w:tc>
          <w:tcPr>
            <w:tcW w:w="9654" w:type="dxa"/>
            <w:gridSpan w:val="2"/>
            <w:shd w:val="clear" w:color="000000" w:fill="FFFFFF"/>
            <w:tcMar>
              <w:left w:w="34" w:type="dxa"/>
              <w:right w:w="34" w:type="dxa"/>
            </w:tcMar>
          </w:tcPr>
          <w:p w:rsidR="006A15F1" w:rsidRPr="003C5BD4" w:rsidRDefault="003C5BD4">
            <w:pPr>
              <w:spacing w:after="0" w:line="240" w:lineRule="auto"/>
              <w:jc w:val="center"/>
              <w:rPr>
                <w:sz w:val="24"/>
                <w:szCs w:val="24"/>
                <w:lang w:val="ru-RU"/>
              </w:rPr>
            </w:pPr>
            <w:r w:rsidRPr="003C5BD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6A15F1" w:rsidRPr="003C5BD4">
        <w:trPr>
          <w:trHeight w:hRule="exact" w:val="3851"/>
        </w:trPr>
        <w:tc>
          <w:tcPr>
            <w:tcW w:w="9654" w:type="dxa"/>
            <w:gridSpan w:val="2"/>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Превенция.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Интервенция.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Мотивация.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Стимуляция.</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6. Консультирование.</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8. Методы и приемы проведения игровых занятий.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10. Тактика психолога на каждом этапе</w:t>
            </w:r>
          </w:p>
        </w:tc>
      </w:tr>
      <w:tr w:rsidR="006A15F1" w:rsidRPr="003C5BD4">
        <w:trPr>
          <w:trHeight w:hRule="exact" w:val="855"/>
        </w:trPr>
        <w:tc>
          <w:tcPr>
            <w:tcW w:w="9654" w:type="dxa"/>
            <w:gridSpan w:val="2"/>
            <w:shd w:val="clear" w:color="000000" w:fill="FFFFFF"/>
            <w:tcMar>
              <w:left w:w="34" w:type="dxa"/>
              <w:right w:w="34" w:type="dxa"/>
            </w:tcMar>
          </w:tcPr>
          <w:p w:rsidR="006A15F1" w:rsidRPr="003C5BD4" w:rsidRDefault="006A15F1">
            <w:pPr>
              <w:spacing w:after="0" w:line="240" w:lineRule="auto"/>
              <w:rPr>
                <w:sz w:val="24"/>
                <w:szCs w:val="24"/>
                <w:lang w:val="ru-RU"/>
              </w:rPr>
            </w:pPr>
          </w:p>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A15F1" w:rsidRPr="003C5BD4">
        <w:trPr>
          <w:trHeight w:hRule="exact" w:val="4912"/>
        </w:trPr>
        <w:tc>
          <w:tcPr>
            <w:tcW w:w="9654" w:type="dxa"/>
            <w:gridSpan w:val="2"/>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2022.</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15F1">
        <w:trPr>
          <w:trHeight w:hRule="exact" w:val="994"/>
        </w:trPr>
        <w:tc>
          <w:tcPr>
            <w:tcW w:w="9654" w:type="dxa"/>
            <w:gridSpan w:val="2"/>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A15F1" w:rsidRDefault="003C5BD4">
            <w:pPr>
              <w:spacing w:after="0" w:line="240" w:lineRule="auto"/>
              <w:rPr>
                <w:sz w:val="24"/>
                <w:szCs w:val="24"/>
              </w:rPr>
            </w:pPr>
            <w:r>
              <w:rPr>
                <w:rFonts w:ascii="Times New Roman" w:hAnsi="Times New Roman" w:cs="Times New Roman"/>
                <w:b/>
                <w:color w:val="000000"/>
                <w:sz w:val="24"/>
                <w:szCs w:val="24"/>
              </w:rPr>
              <w:t>Основная:</w:t>
            </w:r>
          </w:p>
        </w:tc>
      </w:tr>
      <w:tr w:rsidR="006A15F1" w:rsidRPr="003C5BD4">
        <w:trPr>
          <w:trHeight w:hRule="exact" w:val="826"/>
        </w:trPr>
        <w:tc>
          <w:tcPr>
            <w:tcW w:w="9654" w:type="dxa"/>
            <w:gridSpan w:val="2"/>
            <w:shd w:val="clear" w:color="000000" w:fill="FFFFFF"/>
            <w:tcMar>
              <w:left w:w="34" w:type="dxa"/>
              <w:right w:w="34" w:type="dxa"/>
            </w:tcMar>
          </w:tcPr>
          <w:p w:rsidR="006A15F1" w:rsidRPr="003C5BD4" w:rsidRDefault="003C5BD4">
            <w:pPr>
              <w:spacing w:after="0" w:line="240" w:lineRule="auto"/>
              <w:ind w:firstLine="725"/>
              <w:jc w:val="both"/>
              <w:rPr>
                <w:sz w:val="24"/>
                <w:szCs w:val="24"/>
                <w:lang w:val="ru-RU"/>
              </w:rPr>
            </w:pPr>
            <w:r w:rsidRPr="003C5BD4">
              <w:rPr>
                <w:rFonts w:ascii="Times New Roman" w:hAnsi="Times New Roman" w:cs="Times New Roman"/>
                <w:color w:val="000000"/>
                <w:sz w:val="24"/>
                <w:szCs w:val="24"/>
                <w:lang w:val="ru-RU"/>
              </w:rPr>
              <w:t>1.</w:t>
            </w:r>
            <w:r w:rsidRPr="003C5BD4">
              <w:rPr>
                <w:lang w:val="ru-RU"/>
              </w:rPr>
              <w:t xml:space="preserve"> </w:t>
            </w:r>
            <w:r w:rsidRPr="003C5BD4">
              <w:rPr>
                <w:rFonts w:ascii="Times New Roman" w:hAnsi="Times New Roman" w:cs="Times New Roman"/>
                <w:color w:val="000000"/>
                <w:sz w:val="24"/>
                <w:szCs w:val="24"/>
                <w:lang w:val="ru-RU"/>
              </w:rPr>
              <w:t>Психологическое</w:t>
            </w:r>
            <w:r w:rsidRPr="003C5BD4">
              <w:rPr>
                <w:lang w:val="ru-RU"/>
              </w:rPr>
              <w:t xml:space="preserve"> </w:t>
            </w:r>
            <w:r w:rsidRPr="003C5BD4">
              <w:rPr>
                <w:rFonts w:ascii="Times New Roman" w:hAnsi="Times New Roman" w:cs="Times New Roman"/>
                <w:color w:val="000000"/>
                <w:sz w:val="24"/>
                <w:szCs w:val="24"/>
                <w:lang w:val="ru-RU"/>
              </w:rPr>
              <w:t>консультирование</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психологическая</w:t>
            </w:r>
            <w:r w:rsidRPr="003C5BD4">
              <w:rPr>
                <w:lang w:val="ru-RU"/>
              </w:rPr>
              <w:t xml:space="preserve"> </w:t>
            </w:r>
            <w:r w:rsidRPr="003C5BD4">
              <w:rPr>
                <w:rFonts w:ascii="Times New Roman" w:hAnsi="Times New Roman" w:cs="Times New Roman"/>
                <w:color w:val="000000"/>
                <w:sz w:val="24"/>
                <w:szCs w:val="24"/>
                <w:lang w:val="ru-RU"/>
              </w:rPr>
              <w:t>коррекция</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Хухлаева</w:t>
            </w:r>
            <w:r w:rsidRPr="003C5BD4">
              <w:rPr>
                <w:lang w:val="ru-RU"/>
              </w:rPr>
              <w:t xml:space="preserve"> </w:t>
            </w:r>
            <w:r w:rsidRPr="003C5BD4">
              <w:rPr>
                <w:rFonts w:ascii="Times New Roman" w:hAnsi="Times New Roman" w:cs="Times New Roman"/>
                <w:color w:val="000000"/>
                <w:sz w:val="24"/>
                <w:szCs w:val="24"/>
                <w:lang w:val="ru-RU"/>
              </w:rPr>
              <w:t>О.</w:t>
            </w:r>
            <w:r w:rsidRPr="003C5BD4">
              <w:rPr>
                <w:lang w:val="ru-RU"/>
              </w:rPr>
              <w:t xml:space="preserve"> </w:t>
            </w:r>
            <w:r w:rsidRPr="003C5BD4">
              <w:rPr>
                <w:rFonts w:ascii="Times New Roman" w:hAnsi="Times New Roman" w:cs="Times New Roman"/>
                <w:color w:val="000000"/>
                <w:sz w:val="24"/>
                <w:szCs w:val="24"/>
                <w:lang w:val="ru-RU"/>
              </w:rPr>
              <w:t>В.,</w:t>
            </w:r>
            <w:r w:rsidRPr="003C5BD4">
              <w:rPr>
                <w:lang w:val="ru-RU"/>
              </w:rPr>
              <w:t xml:space="preserve"> </w:t>
            </w:r>
            <w:r w:rsidRPr="003C5BD4">
              <w:rPr>
                <w:rFonts w:ascii="Times New Roman" w:hAnsi="Times New Roman" w:cs="Times New Roman"/>
                <w:color w:val="000000"/>
                <w:sz w:val="24"/>
                <w:szCs w:val="24"/>
                <w:lang w:val="ru-RU"/>
              </w:rPr>
              <w:t>Хухлаев</w:t>
            </w:r>
            <w:r w:rsidRPr="003C5BD4">
              <w:rPr>
                <w:lang w:val="ru-RU"/>
              </w:rPr>
              <w:t xml:space="preserve"> </w:t>
            </w:r>
            <w:r w:rsidRPr="003C5BD4">
              <w:rPr>
                <w:rFonts w:ascii="Times New Roman" w:hAnsi="Times New Roman" w:cs="Times New Roman"/>
                <w:color w:val="000000"/>
                <w:sz w:val="24"/>
                <w:szCs w:val="24"/>
                <w:lang w:val="ru-RU"/>
              </w:rPr>
              <w:t>О.</w:t>
            </w:r>
            <w:r w:rsidRPr="003C5BD4">
              <w:rPr>
                <w:lang w:val="ru-RU"/>
              </w:rPr>
              <w:t xml:space="preserve"> </w:t>
            </w:r>
            <w:r w:rsidRPr="003C5BD4">
              <w:rPr>
                <w:rFonts w:ascii="Times New Roman" w:hAnsi="Times New Roman" w:cs="Times New Roman"/>
                <w:color w:val="000000"/>
                <w:sz w:val="24"/>
                <w:szCs w:val="24"/>
                <w:lang w:val="ru-RU"/>
              </w:rPr>
              <w:t>Е..</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Москва:</w:t>
            </w:r>
            <w:r w:rsidRPr="003C5BD4">
              <w:rPr>
                <w:lang w:val="ru-RU"/>
              </w:rPr>
              <w:t xml:space="preserve"> </w:t>
            </w:r>
            <w:r w:rsidRPr="003C5BD4">
              <w:rPr>
                <w:rFonts w:ascii="Times New Roman" w:hAnsi="Times New Roman" w:cs="Times New Roman"/>
                <w:color w:val="000000"/>
                <w:sz w:val="24"/>
                <w:szCs w:val="24"/>
                <w:lang w:val="ru-RU"/>
              </w:rPr>
              <w:t>Издательство</w:t>
            </w:r>
            <w:r w:rsidRPr="003C5BD4">
              <w:rPr>
                <w:lang w:val="ru-RU"/>
              </w:rPr>
              <w:t xml:space="preserve"> </w:t>
            </w:r>
            <w:r w:rsidRPr="003C5BD4">
              <w:rPr>
                <w:rFonts w:ascii="Times New Roman" w:hAnsi="Times New Roman" w:cs="Times New Roman"/>
                <w:color w:val="000000"/>
                <w:sz w:val="24"/>
                <w:szCs w:val="24"/>
                <w:lang w:val="ru-RU"/>
              </w:rPr>
              <w:t>Юрайт,</w:t>
            </w:r>
            <w:r w:rsidRPr="003C5BD4">
              <w:rPr>
                <w:lang w:val="ru-RU"/>
              </w:rPr>
              <w:t xml:space="preserve"> </w:t>
            </w:r>
            <w:r w:rsidRPr="003C5BD4">
              <w:rPr>
                <w:rFonts w:ascii="Times New Roman" w:hAnsi="Times New Roman" w:cs="Times New Roman"/>
                <w:color w:val="000000"/>
                <w:sz w:val="24"/>
                <w:szCs w:val="24"/>
                <w:lang w:val="ru-RU"/>
              </w:rPr>
              <w:t>2019.</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423</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ISBN</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978-5-534-02596-5.</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URL</w:t>
            </w:r>
            <w:r w:rsidRPr="003C5BD4">
              <w:rPr>
                <w:rFonts w:ascii="Times New Roman" w:hAnsi="Times New Roman" w:cs="Times New Roman"/>
                <w:color w:val="000000"/>
                <w:sz w:val="24"/>
                <w:szCs w:val="24"/>
                <w:lang w:val="ru-RU"/>
              </w:rPr>
              <w:t>:</w:t>
            </w:r>
            <w:r w:rsidRPr="003C5BD4">
              <w:rPr>
                <w:lang w:val="ru-RU"/>
              </w:rPr>
              <w:t xml:space="preserve"> </w:t>
            </w:r>
            <w:hyperlink r:id="rId4" w:history="1">
              <w:r w:rsidR="00C96289">
                <w:rPr>
                  <w:rStyle w:val="a3"/>
                  <w:lang w:val="ru-RU"/>
                </w:rPr>
                <w:t>https://www.biblio-online.ru/bcode/432036</w:t>
              </w:r>
            </w:hyperlink>
            <w:r w:rsidRPr="003C5BD4">
              <w:rPr>
                <w:lang w:val="ru-RU"/>
              </w:rPr>
              <w:t xml:space="preserve"> </w:t>
            </w:r>
          </w:p>
        </w:tc>
      </w:tr>
      <w:tr w:rsidR="006A15F1" w:rsidRPr="003C5BD4">
        <w:trPr>
          <w:trHeight w:hRule="exact" w:val="826"/>
        </w:trPr>
        <w:tc>
          <w:tcPr>
            <w:tcW w:w="9654" w:type="dxa"/>
            <w:gridSpan w:val="2"/>
            <w:shd w:val="clear" w:color="000000" w:fill="FFFFFF"/>
            <w:tcMar>
              <w:left w:w="34" w:type="dxa"/>
              <w:right w:w="34" w:type="dxa"/>
            </w:tcMar>
          </w:tcPr>
          <w:p w:rsidR="006A15F1" w:rsidRPr="003C5BD4" w:rsidRDefault="003C5BD4">
            <w:pPr>
              <w:spacing w:after="0" w:line="240" w:lineRule="auto"/>
              <w:ind w:firstLine="725"/>
              <w:jc w:val="both"/>
              <w:rPr>
                <w:sz w:val="24"/>
                <w:szCs w:val="24"/>
                <w:lang w:val="ru-RU"/>
              </w:rPr>
            </w:pPr>
            <w:r w:rsidRPr="003C5BD4">
              <w:rPr>
                <w:rFonts w:ascii="Times New Roman" w:hAnsi="Times New Roman" w:cs="Times New Roman"/>
                <w:color w:val="000000"/>
                <w:sz w:val="24"/>
                <w:szCs w:val="24"/>
                <w:lang w:val="ru-RU"/>
              </w:rPr>
              <w:t>2.</w:t>
            </w:r>
            <w:r w:rsidRPr="003C5BD4">
              <w:rPr>
                <w:lang w:val="ru-RU"/>
              </w:rPr>
              <w:t xml:space="preserve"> </w:t>
            </w:r>
            <w:r w:rsidRPr="003C5BD4">
              <w:rPr>
                <w:rFonts w:ascii="Times New Roman" w:hAnsi="Times New Roman" w:cs="Times New Roman"/>
                <w:color w:val="000000"/>
                <w:sz w:val="24"/>
                <w:szCs w:val="24"/>
                <w:lang w:val="ru-RU"/>
              </w:rPr>
              <w:t>Психокоррекционные</w:t>
            </w:r>
            <w:r w:rsidRPr="003C5BD4">
              <w:rPr>
                <w:lang w:val="ru-RU"/>
              </w:rPr>
              <w:t xml:space="preserve"> </w:t>
            </w:r>
            <w:r w:rsidRPr="003C5BD4">
              <w:rPr>
                <w:rFonts w:ascii="Times New Roman" w:hAnsi="Times New Roman" w:cs="Times New Roman"/>
                <w:color w:val="000000"/>
                <w:sz w:val="24"/>
                <w:szCs w:val="24"/>
                <w:lang w:val="ru-RU"/>
              </w:rPr>
              <w:t>технологии</w:t>
            </w:r>
            <w:r w:rsidRPr="003C5BD4">
              <w:rPr>
                <w:lang w:val="ru-RU"/>
              </w:rPr>
              <w:t xml:space="preserve"> </w:t>
            </w:r>
            <w:r w:rsidRPr="003C5BD4">
              <w:rPr>
                <w:rFonts w:ascii="Times New Roman" w:hAnsi="Times New Roman" w:cs="Times New Roman"/>
                <w:color w:val="000000"/>
                <w:sz w:val="24"/>
                <w:szCs w:val="24"/>
                <w:lang w:val="ru-RU"/>
              </w:rPr>
              <w:t>для</w:t>
            </w:r>
            <w:r w:rsidRPr="003C5BD4">
              <w:rPr>
                <w:lang w:val="ru-RU"/>
              </w:rPr>
              <w:t xml:space="preserve"> </w:t>
            </w:r>
            <w:r w:rsidRPr="003C5BD4">
              <w:rPr>
                <w:rFonts w:ascii="Times New Roman" w:hAnsi="Times New Roman" w:cs="Times New Roman"/>
                <w:color w:val="000000"/>
                <w:sz w:val="24"/>
                <w:szCs w:val="24"/>
                <w:lang w:val="ru-RU"/>
              </w:rPr>
              <w:t>детей</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проблемами</w:t>
            </w:r>
            <w:r w:rsidRPr="003C5BD4">
              <w:rPr>
                <w:lang w:val="ru-RU"/>
              </w:rPr>
              <w:t xml:space="preserve"> </w:t>
            </w:r>
            <w:r w:rsidRPr="003C5BD4">
              <w:rPr>
                <w:rFonts w:ascii="Times New Roman" w:hAnsi="Times New Roman" w:cs="Times New Roman"/>
                <w:color w:val="000000"/>
                <w:sz w:val="24"/>
                <w:szCs w:val="24"/>
                <w:lang w:val="ru-RU"/>
              </w:rPr>
              <w:t>в</w:t>
            </w:r>
            <w:r w:rsidRPr="003C5BD4">
              <w:rPr>
                <w:lang w:val="ru-RU"/>
              </w:rPr>
              <w:t xml:space="preserve"> </w:t>
            </w:r>
            <w:r w:rsidRPr="003C5BD4">
              <w:rPr>
                <w:rFonts w:ascii="Times New Roman" w:hAnsi="Times New Roman" w:cs="Times New Roman"/>
                <w:color w:val="000000"/>
                <w:sz w:val="24"/>
                <w:szCs w:val="24"/>
                <w:lang w:val="ru-RU"/>
              </w:rPr>
              <w:t>развитии</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Мамайчук</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2-е</w:t>
            </w:r>
            <w:r w:rsidRPr="003C5BD4">
              <w:rPr>
                <w:lang w:val="ru-RU"/>
              </w:rPr>
              <w:t xml:space="preserve"> </w:t>
            </w:r>
            <w:r w:rsidRPr="003C5BD4">
              <w:rPr>
                <w:rFonts w:ascii="Times New Roman" w:hAnsi="Times New Roman" w:cs="Times New Roman"/>
                <w:color w:val="000000"/>
                <w:sz w:val="24"/>
                <w:szCs w:val="24"/>
                <w:lang w:val="ru-RU"/>
              </w:rPr>
              <w:t>изд.</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Москва:</w:t>
            </w:r>
            <w:r w:rsidRPr="003C5BD4">
              <w:rPr>
                <w:lang w:val="ru-RU"/>
              </w:rPr>
              <w:t xml:space="preserve"> </w:t>
            </w:r>
            <w:r w:rsidRPr="003C5BD4">
              <w:rPr>
                <w:rFonts w:ascii="Times New Roman" w:hAnsi="Times New Roman" w:cs="Times New Roman"/>
                <w:color w:val="000000"/>
                <w:sz w:val="24"/>
                <w:szCs w:val="24"/>
                <w:lang w:val="ru-RU"/>
              </w:rPr>
              <w:t>Юрайт,</w:t>
            </w:r>
            <w:r w:rsidRPr="003C5BD4">
              <w:rPr>
                <w:lang w:val="ru-RU"/>
              </w:rPr>
              <w:t xml:space="preserve"> </w:t>
            </w:r>
            <w:r w:rsidRPr="003C5BD4">
              <w:rPr>
                <w:rFonts w:ascii="Times New Roman" w:hAnsi="Times New Roman" w:cs="Times New Roman"/>
                <w:color w:val="000000"/>
                <w:sz w:val="24"/>
                <w:szCs w:val="24"/>
                <w:lang w:val="ru-RU"/>
              </w:rPr>
              <w:t>2020.</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318</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ISBN</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978-5-534-10042-6.</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URL</w:t>
            </w:r>
            <w:r w:rsidRPr="003C5BD4">
              <w:rPr>
                <w:rFonts w:ascii="Times New Roman" w:hAnsi="Times New Roman" w:cs="Times New Roman"/>
                <w:color w:val="000000"/>
                <w:sz w:val="24"/>
                <w:szCs w:val="24"/>
                <w:lang w:val="ru-RU"/>
              </w:rPr>
              <w:t>:</w:t>
            </w:r>
            <w:r w:rsidRPr="003C5BD4">
              <w:rPr>
                <w:lang w:val="ru-RU"/>
              </w:rPr>
              <w:t xml:space="preserve"> </w:t>
            </w:r>
            <w:hyperlink r:id="rId5" w:history="1">
              <w:r w:rsidR="00C96289">
                <w:rPr>
                  <w:rStyle w:val="a3"/>
                  <w:lang w:val="ru-RU"/>
                </w:rPr>
                <w:t>https://urait.ru/bcode/455945</w:t>
              </w:r>
            </w:hyperlink>
            <w:r w:rsidRPr="003C5BD4">
              <w:rPr>
                <w:lang w:val="ru-RU"/>
              </w:rPr>
              <w:t xml:space="preserve"> </w:t>
            </w:r>
          </w:p>
        </w:tc>
      </w:tr>
      <w:tr w:rsidR="006A15F1">
        <w:trPr>
          <w:trHeight w:hRule="exact" w:val="304"/>
        </w:trPr>
        <w:tc>
          <w:tcPr>
            <w:tcW w:w="285" w:type="dxa"/>
          </w:tcPr>
          <w:p w:rsidR="006A15F1" w:rsidRPr="003C5BD4" w:rsidRDefault="006A15F1">
            <w:pPr>
              <w:rPr>
                <w:lang w:val="ru-RU"/>
              </w:rPr>
            </w:pPr>
          </w:p>
        </w:tc>
        <w:tc>
          <w:tcPr>
            <w:tcW w:w="9370" w:type="dxa"/>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i/>
                <w:color w:val="000000"/>
                <w:sz w:val="24"/>
                <w:szCs w:val="24"/>
              </w:rPr>
              <w:t>Дополнительная:</w:t>
            </w:r>
          </w:p>
        </w:tc>
      </w:tr>
      <w:tr w:rsidR="006A15F1" w:rsidRPr="003C5BD4">
        <w:trPr>
          <w:trHeight w:hRule="exact" w:val="290"/>
        </w:trPr>
        <w:tc>
          <w:tcPr>
            <w:tcW w:w="9654" w:type="dxa"/>
            <w:gridSpan w:val="2"/>
            <w:shd w:val="clear" w:color="000000" w:fill="FFFFFF"/>
            <w:tcMar>
              <w:left w:w="34" w:type="dxa"/>
              <w:right w:w="34" w:type="dxa"/>
            </w:tcMar>
          </w:tcPr>
          <w:p w:rsidR="006A15F1" w:rsidRPr="003C5BD4" w:rsidRDefault="003C5BD4">
            <w:pPr>
              <w:spacing w:after="0" w:line="240" w:lineRule="auto"/>
              <w:ind w:firstLine="725"/>
              <w:jc w:val="both"/>
              <w:rPr>
                <w:sz w:val="24"/>
                <w:szCs w:val="24"/>
                <w:lang w:val="ru-RU"/>
              </w:rPr>
            </w:pPr>
            <w:r w:rsidRPr="003C5BD4">
              <w:rPr>
                <w:rFonts w:ascii="Times New Roman" w:hAnsi="Times New Roman" w:cs="Times New Roman"/>
                <w:color w:val="000000"/>
                <w:sz w:val="24"/>
                <w:szCs w:val="24"/>
                <w:lang w:val="ru-RU"/>
              </w:rPr>
              <w:t>1.</w:t>
            </w:r>
            <w:r w:rsidRPr="003C5BD4">
              <w:rPr>
                <w:lang w:val="ru-RU"/>
              </w:rPr>
              <w:t xml:space="preserve"> </w:t>
            </w:r>
            <w:r w:rsidRPr="003C5BD4">
              <w:rPr>
                <w:rFonts w:ascii="Times New Roman" w:hAnsi="Times New Roman" w:cs="Times New Roman"/>
                <w:color w:val="000000"/>
                <w:sz w:val="24"/>
                <w:szCs w:val="24"/>
                <w:lang w:val="ru-RU"/>
              </w:rPr>
              <w:t>Изучение</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коррекция</w:t>
            </w:r>
            <w:r w:rsidRPr="003C5BD4">
              <w:rPr>
                <w:lang w:val="ru-RU"/>
              </w:rPr>
              <w:t xml:space="preserve"> </w:t>
            </w:r>
            <w:r w:rsidRPr="003C5BD4">
              <w:rPr>
                <w:rFonts w:ascii="Times New Roman" w:hAnsi="Times New Roman" w:cs="Times New Roman"/>
                <w:color w:val="000000"/>
                <w:sz w:val="24"/>
                <w:szCs w:val="24"/>
                <w:lang w:val="ru-RU"/>
              </w:rPr>
              <w:t>психологической</w:t>
            </w:r>
            <w:r w:rsidRPr="003C5BD4">
              <w:rPr>
                <w:lang w:val="ru-RU"/>
              </w:rPr>
              <w:t xml:space="preserve"> </w:t>
            </w:r>
            <w:r w:rsidRPr="003C5BD4">
              <w:rPr>
                <w:rFonts w:ascii="Times New Roman" w:hAnsi="Times New Roman" w:cs="Times New Roman"/>
                <w:color w:val="000000"/>
                <w:sz w:val="24"/>
                <w:szCs w:val="24"/>
                <w:lang w:val="ru-RU"/>
              </w:rPr>
              <w:t>готовности</w:t>
            </w:r>
            <w:r w:rsidRPr="003C5BD4">
              <w:rPr>
                <w:lang w:val="ru-RU"/>
              </w:rPr>
              <w:t xml:space="preserve"> </w:t>
            </w:r>
            <w:r w:rsidRPr="003C5BD4">
              <w:rPr>
                <w:rFonts w:ascii="Times New Roman" w:hAnsi="Times New Roman" w:cs="Times New Roman"/>
                <w:color w:val="000000"/>
                <w:sz w:val="24"/>
                <w:szCs w:val="24"/>
                <w:lang w:val="ru-RU"/>
              </w:rPr>
              <w:t>ребенка</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проблемным</w:t>
            </w:r>
            <w:r w:rsidRPr="003C5BD4">
              <w:rPr>
                <w:lang w:val="ru-RU"/>
              </w:rPr>
              <w:t xml:space="preserve"> </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826"/>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lastRenderedPageBreak/>
              <w:t>развитием</w:t>
            </w:r>
            <w:r w:rsidRPr="003C5BD4">
              <w:rPr>
                <w:lang w:val="ru-RU"/>
              </w:rPr>
              <w:t xml:space="preserve"> </w:t>
            </w:r>
            <w:r w:rsidRPr="003C5BD4">
              <w:rPr>
                <w:rFonts w:ascii="Times New Roman" w:hAnsi="Times New Roman" w:cs="Times New Roman"/>
                <w:color w:val="000000"/>
                <w:sz w:val="24"/>
                <w:szCs w:val="24"/>
                <w:lang w:val="ru-RU"/>
              </w:rPr>
              <w:t>к</w:t>
            </w:r>
            <w:r w:rsidRPr="003C5BD4">
              <w:rPr>
                <w:lang w:val="ru-RU"/>
              </w:rPr>
              <w:t xml:space="preserve"> </w:t>
            </w:r>
            <w:r w:rsidRPr="003C5BD4">
              <w:rPr>
                <w:rFonts w:ascii="Times New Roman" w:hAnsi="Times New Roman" w:cs="Times New Roman"/>
                <w:color w:val="000000"/>
                <w:sz w:val="24"/>
                <w:szCs w:val="24"/>
                <w:lang w:val="ru-RU"/>
              </w:rPr>
              <w:t>обучению</w:t>
            </w:r>
            <w:r w:rsidRPr="003C5BD4">
              <w:rPr>
                <w:lang w:val="ru-RU"/>
              </w:rPr>
              <w:t xml:space="preserve"> </w:t>
            </w:r>
            <w:r w:rsidRPr="003C5BD4">
              <w:rPr>
                <w:rFonts w:ascii="Times New Roman" w:hAnsi="Times New Roman" w:cs="Times New Roman"/>
                <w:color w:val="000000"/>
                <w:sz w:val="24"/>
                <w:szCs w:val="24"/>
                <w:lang w:val="ru-RU"/>
              </w:rPr>
              <w:t>в</w:t>
            </w:r>
            <w:r w:rsidRPr="003C5BD4">
              <w:rPr>
                <w:lang w:val="ru-RU"/>
              </w:rPr>
              <w:t xml:space="preserve"> </w:t>
            </w:r>
            <w:r w:rsidRPr="003C5BD4">
              <w:rPr>
                <w:rFonts w:ascii="Times New Roman" w:hAnsi="Times New Roman" w:cs="Times New Roman"/>
                <w:color w:val="000000"/>
                <w:sz w:val="24"/>
                <w:szCs w:val="24"/>
                <w:lang w:val="ru-RU"/>
              </w:rPr>
              <w:t>основной</w:t>
            </w:r>
            <w:r w:rsidRPr="003C5BD4">
              <w:rPr>
                <w:lang w:val="ru-RU"/>
              </w:rPr>
              <w:t xml:space="preserve"> </w:t>
            </w:r>
            <w:r w:rsidRPr="003C5BD4">
              <w:rPr>
                <w:rFonts w:ascii="Times New Roman" w:hAnsi="Times New Roman" w:cs="Times New Roman"/>
                <w:color w:val="000000"/>
                <w:sz w:val="24"/>
                <w:szCs w:val="24"/>
                <w:lang w:val="ru-RU"/>
              </w:rPr>
              <w:t>школе</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Князева</w:t>
            </w:r>
            <w:r w:rsidRPr="003C5BD4">
              <w:rPr>
                <w:lang w:val="ru-RU"/>
              </w:rPr>
              <w:t xml:space="preserve"> </w:t>
            </w:r>
            <w:r w:rsidRPr="003C5BD4">
              <w:rPr>
                <w:rFonts w:ascii="Times New Roman" w:hAnsi="Times New Roman" w:cs="Times New Roman"/>
                <w:color w:val="000000"/>
                <w:sz w:val="24"/>
                <w:szCs w:val="24"/>
                <w:lang w:val="ru-RU"/>
              </w:rPr>
              <w:t>Т.</w:t>
            </w:r>
            <w:r w:rsidRPr="003C5BD4">
              <w:rPr>
                <w:lang w:val="ru-RU"/>
              </w:rPr>
              <w:t xml:space="preserve"> </w:t>
            </w:r>
            <w:r w:rsidRPr="003C5BD4">
              <w:rPr>
                <w:rFonts w:ascii="Times New Roman" w:hAnsi="Times New Roman" w:cs="Times New Roman"/>
                <w:color w:val="000000"/>
                <w:sz w:val="24"/>
                <w:szCs w:val="24"/>
                <w:lang w:val="ru-RU"/>
              </w:rPr>
              <w:t>Н..</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Саратов:</w:t>
            </w:r>
            <w:r w:rsidRPr="003C5BD4">
              <w:rPr>
                <w:lang w:val="ru-RU"/>
              </w:rPr>
              <w:t xml:space="preserve"> </w:t>
            </w:r>
            <w:r w:rsidRPr="003C5BD4">
              <w:rPr>
                <w:rFonts w:ascii="Times New Roman" w:hAnsi="Times New Roman" w:cs="Times New Roman"/>
                <w:color w:val="000000"/>
                <w:sz w:val="24"/>
                <w:szCs w:val="24"/>
                <w:lang w:val="ru-RU"/>
              </w:rPr>
              <w:t>Вузовское</w:t>
            </w:r>
            <w:r w:rsidRPr="003C5BD4">
              <w:rPr>
                <w:lang w:val="ru-RU"/>
              </w:rPr>
              <w:t xml:space="preserve"> </w:t>
            </w:r>
            <w:r w:rsidRPr="003C5BD4">
              <w:rPr>
                <w:rFonts w:ascii="Times New Roman" w:hAnsi="Times New Roman" w:cs="Times New Roman"/>
                <w:color w:val="000000"/>
                <w:sz w:val="24"/>
                <w:szCs w:val="24"/>
                <w:lang w:val="ru-RU"/>
              </w:rPr>
              <w:t>образование,</w:t>
            </w:r>
            <w:r w:rsidRPr="003C5BD4">
              <w:rPr>
                <w:lang w:val="ru-RU"/>
              </w:rPr>
              <w:t xml:space="preserve"> </w:t>
            </w:r>
            <w:r w:rsidRPr="003C5BD4">
              <w:rPr>
                <w:rFonts w:ascii="Times New Roman" w:hAnsi="Times New Roman" w:cs="Times New Roman"/>
                <w:color w:val="000000"/>
                <w:sz w:val="24"/>
                <w:szCs w:val="24"/>
                <w:lang w:val="ru-RU"/>
              </w:rPr>
              <w:t>2019.</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161</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ISBN</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978-5-4487-0382-9.</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URL</w:t>
            </w:r>
            <w:r w:rsidRPr="003C5BD4">
              <w:rPr>
                <w:rFonts w:ascii="Times New Roman" w:hAnsi="Times New Roman" w:cs="Times New Roman"/>
                <w:color w:val="000000"/>
                <w:sz w:val="24"/>
                <w:szCs w:val="24"/>
                <w:lang w:val="ru-RU"/>
              </w:rPr>
              <w:t>:</w:t>
            </w:r>
            <w:r w:rsidRPr="003C5BD4">
              <w:rPr>
                <w:lang w:val="ru-RU"/>
              </w:rPr>
              <w:t xml:space="preserve"> </w:t>
            </w:r>
            <w:hyperlink r:id="rId6" w:history="1">
              <w:r w:rsidR="00C96289">
                <w:rPr>
                  <w:rStyle w:val="a3"/>
                  <w:lang w:val="ru-RU"/>
                </w:rPr>
                <w:t>http://www.iprbookshop.ru/79626.html</w:t>
              </w:r>
            </w:hyperlink>
            <w:r w:rsidRPr="003C5BD4">
              <w:rPr>
                <w:lang w:val="ru-RU"/>
              </w:rPr>
              <w:t xml:space="preserve"> </w:t>
            </w:r>
          </w:p>
        </w:tc>
      </w:tr>
      <w:tr w:rsidR="006A15F1" w:rsidRPr="003C5BD4">
        <w:trPr>
          <w:trHeight w:hRule="exact" w:val="826"/>
        </w:trPr>
        <w:tc>
          <w:tcPr>
            <w:tcW w:w="9654" w:type="dxa"/>
            <w:shd w:val="clear" w:color="000000" w:fill="FFFFFF"/>
            <w:tcMar>
              <w:left w:w="34" w:type="dxa"/>
              <w:right w:w="34" w:type="dxa"/>
            </w:tcMar>
          </w:tcPr>
          <w:p w:rsidR="006A15F1" w:rsidRPr="003C5BD4" w:rsidRDefault="003C5BD4">
            <w:pPr>
              <w:spacing w:after="0" w:line="240" w:lineRule="auto"/>
              <w:ind w:firstLine="725"/>
              <w:jc w:val="both"/>
              <w:rPr>
                <w:sz w:val="24"/>
                <w:szCs w:val="24"/>
                <w:lang w:val="ru-RU"/>
              </w:rPr>
            </w:pPr>
            <w:r w:rsidRPr="003C5BD4">
              <w:rPr>
                <w:rFonts w:ascii="Times New Roman" w:hAnsi="Times New Roman" w:cs="Times New Roman"/>
                <w:color w:val="000000"/>
                <w:sz w:val="24"/>
                <w:szCs w:val="24"/>
                <w:lang w:val="ru-RU"/>
              </w:rPr>
              <w:t>2.</w:t>
            </w:r>
            <w:r w:rsidRPr="003C5BD4">
              <w:rPr>
                <w:lang w:val="ru-RU"/>
              </w:rPr>
              <w:t xml:space="preserve"> </w:t>
            </w:r>
            <w:r w:rsidRPr="003C5BD4">
              <w:rPr>
                <w:rFonts w:ascii="Times New Roman" w:hAnsi="Times New Roman" w:cs="Times New Roman"/>
                <w:color w:val="000000"/>
                <w:sz w:val="24"/>
                <w:szCs w:val="24"/>
                <w:lang w:val="ru-RU"/>
              </w:rPr>
              <w:t>Психологическое</w:t>
            </w:r>
            <w:r w:rsidRPr="003C5BD4">
              <w:rPr>
                <w:lang w:val="ru-RU"/>
              </w:rPr>
              <w:t xml:space="preserve"> </w:t>
            </w:r>
            <w:r w:rsidRPr="003C5BD4">
              <w:rPr>
                <w:rFonts w:ascii="Times New Roman" w:hAnsi="Times New Roman" w:cs="Times New Roman"/>
                <w:color w:val="000000"/>
                <w:sz w:val="24"/>
                <w:szCs w:val="24"/>
                <w:lang w:val="ru-RU"/>
              </w:rPr>
              <w:t>консультирование</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психологическая</w:t>
            </w:r>
            <w:r w:rsidRPr="003C5BD4">
              <w:rPr>
                <w:lang w:val="ru-RU"/>
              </w:rPr>
              <w:t xml:space="preserve"> </w:t>
            </w:r>
            <w:r w:rsidRPr="003C5BD4">
              <w:rPr>
                <w:rFonts w:ascii="Times New Roman" w:hAnsi="Times New Roman" w:cs="Times New Roman"/>
                <w:color w:val="000000"/>
                <w:sz w:val="24"/>
                <w:szCs w:val="24"/>
                <w:lang w:val="ru-RU"/>
              </w:rPr>
              <w:t>коррекция.</w:t>
            </w:r>
            <w:r w:rsidRPr="003C5BD4">
              <w:rPr>
                <w:lang w:val="ru-RU"/>
              </w:rPr>
              <w:t xml:space="preserve"> </w:t>
            </w:r>
            <w:r w:rsidRPr="003C5BD4">
              <w:rPr>
                <w:rFonts w:ascii="Times New Roman" w:hAnsi="Times New Roman" w:cs="Times New Roman"/>
                <w:color w:val="000000"/>
                <w:sz w:val="24"/>
                <w:szCs w:val="24"/>
                <w:lang w:val="ru-RU"/>
              </w:rPr>
              <w:t>Профилактика</w:t>
            </w:r>
            <w:r w:rsidRPr="003C5BD4">
              <w:rPr>
                <w:lang w:val="ru-RU"/>
              </w:rPr>
              <w:t xml:space="preserve"> </w:t>
            </w:r>
            <w:r w:rsidRPr="003C5BD4">
              <w:rPr>
                <w:rFonts w:ascii="Times New Roman" w:hAnsi="Times New Roman" w:cs="Times New Roman"/>
                <w:color w:val="000000"/>
                <w:sz w:val="24"/>
                <w:szCs w:val="24"/>
                <w:lang w:val="ru-RU"/>
              </w:rPr>
              <w:t>страхов</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Бедрединова</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В.,</w:t>
            </w:r>
            <w:r w:rsidRPr="003C5BD4">
              <w:rPr>
                <w:lang w:val="ru-RU"/>
              </w:rPr>
              <w:t xml:space="preserve"> </w:t>
            </w:r>
            <w:r w:rsidRPr="003C5BD4">
              <w:rPr>
                <w:rFonts w:ascii="Times New Roman" w:hAnsi="Times New Roman" w:cs="Times New Roman"/>
                <w:color w:val="000000"/>
                <w:sz w:val="24"/>
                <w:szCs w:val="24"/>
                <w:lang w:val="ru-RU"/>
              </w:rPr>
              <w:t>Тащёва</w:t>
            </w:r>
            <w:r w:rsidRPr="003C5BD4">
              <w:rPr>
                <w:lang w:val="ru-RU"/>
              </w:rPr>
              <w:t xml:space="preserve"> </w:t>
            </w:r>
            <w:r w:rsidRPr="003C5BD4">
              <w:rPr>
                <w:rFonts w:ascii="Times New Roman" w:hAnsi="Times New Roman" w:cs="Times New Roman"/>
                <w:color w:val="000000"/>
                <w:sz w:val="24"/>
                <w:szCs w:val="24"/>
                <w:lang w:val="ru-RU"/>
              </w:rPr>
              <w:t>А.</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3-е</w:t>
            </w:r>
            <w:r w:rsidRPr="003C5BD4">
              <w:rPr>
                <w:lang w:val="ru-RU"/>
              </w:rPr>
              <w:t xml:space="preserve"> </w:t>
            </w:r>
            <w:r w:rsidRPr="003C5BD4">
              <w:rPr>
                <w:rFonts w:ascii="Times New Roman" w:hAnsi="Times New Roman" w:cs="Times New Roman"/>
                <w:color w:val="000000"/>
                <w:sz w:val="24"/>
                <w:szCs w:val="24"/>
                <w:lang w:val="ru-RU"/>
              </w:rPr>
              <w:t>изд.</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Москва:</w:t>
            </w:r>
            <w:r w:rsidRPr="003C5BD4">
              <w:rPr>
                <w:lang w:val="ru-RU"/>
              </w:rPr>
              <w:t xml:space="preserve"> </w:t>
            </w:r>
            <w:r w:rsidRPr="003C5BD4">
              <w:rPr>
                <w:rFonts w:ascii="Times New Roman" w:hAnsi="Times New Roman" w:cs="Times New Roman"/>
                <w:color w:val="000000"/>
                <w:sz w:val="24"/>
                <w:szCs w:val="24"/>
                <w:lang w:val="ru-RU"/>
              </w:rPr>
              <w:t>Юрайт,</w:t>
            </w:r>
            <w:r w:rsidRPr="003C5BD4">
              <w:rPr>
                <w:lang w:val="ru-RU"/>
              </w:rPr>
              <w:t xml:space="preserve"> </w:t>
            </w:r>
            <w:r w:rsidRPr="003C5BD4">
              <w:rPr>
                <w:rFonts w:ascii="Times New Roman" w:hAnsi="Times New Roman" w:cs="Times New Roman"/>
                <w:color w:val="000000"/>
                <w:sz w:val="24"/>
                <w:szCs w:val="24"/>
                <w:lang w:val="ru-RU"/>
              </w:rPr>
              <w:t>2017.</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177</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ISBN</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978-5-534-01149-4.</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URL</w:t>
            </w:r>
            <w:r w:rsidRPr="003C5BD4">
              <w:rPr>
                <w:rFonts w:ascii="Times New Roman" w:hAnsi="Times New Roman" w:cs="Times New Roman"/>
                <w:color w:val="000000"/>
                <w:sz w:val="24"/>
                <w:szCs w:val="24"/>
                <w:lang w:val="ru-RU"/>
              </w:rPr>
              <w:t>:</w:t>
            </w:r>
            <w:r w:rsidRPr="003C5BD4">
              <w:rPr>
                <w:lang w:val="ru-RU"/>
              </w:rPr>
              <w:t xml:space="preserve"> </w:t>
            </w:r>
            <w:hyperlink r:id="rId7" w:history="1">
              <w:r w:rsidR="00C96289">
                <w:rPr>
                  <w:rStyle w:val="a3"/>
                  <w:lang w:val="ru-RU"/>
                </w:rPr>
                <w:t>https://urait.ru/bcode/399579</w:t>
              </w:r>
            </w:hyperlink>
            <w:r w:rsidRPr="003C5BD4">
              <w:rPr>
                <w:lang w:val="ru-RU"/>
              </w:rPr>
              <w:t xml:space="preserve"> </w:t>
            </w:r>
          </w:p>
        </w:tc>
      </w:tr>
      <w:tr w:rsidR="006A15F1" w:rsidRPr="003C5BD4">
        <w:trPr>
          <w:trHeight w:hRule="exact" w:val="1096"/>
        </w:trPr>
        <w:tc>
          <w:tcPr>
            <w:tcW w:w="9654" w:type="dxa"/>
            <w:shd w:val="clear" w:color="000000" w:fill="FFFFFF"/>
            <w:tcMar>
              <w:left w:w="34" w:type="dxa"/>
              <w:right w:w="34" w:type="dxa"/>
            </w:tcMar>
          </w:tcPr>
          <w:p w:rsidR="006A15F1" w:rsidRPr="003C5BD4" w:rsidRDefault="003C5BD4">
            <w:pPr>
              <w:spacing w:after="0" w:line="240" w:lineRule="auto"/>
              <w:ind w:firstLine="725"/>
              <w:jc w:val="both"/>
              <w:rPr>
                <w:sz w:val="24"/>
                <w:szCs w:val="24"/>
                <w:lang w:val="ru-RU"/>
              </w:rPr>
            </w:pPr>
            <w:r w:rsidRPr="003C5BD4">
              <w:rPr>
                <w:rFonts w:ascii="Times New Roman" w:hAnsi="Times New Roman" w:cs="Times New Roman"/>
                <w:color w:val="000000"/>
                <w:sz w:val="24"/>
                <w:szCs w:val="24"/>
                <w:lang w:val="ru-RU"/>
              </w:rPr>
              <w:t>3.</w:t>
            </w:r>
            <w:r w:rsidRPr="003C5BD4">
              <w:rPr>
                <w:lang w:val="ru-RU"/>
              </w:rPr>
              <w:t xml:space="preserve"> </w:t>
            </w:r>
            <w:r w:rsidRPr="003C5BD4">
              <w:rPr>
                <w:rFonts w:ascii="Times New Roman" w:hAnsi="Times New Roman" w:cs="Times New Roman"/>
                <w:color w:val="000000"/>
                <w:sz w:val="24"/>
                <w:szCs w:val="24"/>
                <w:lang w:val="ru-RU"/>
              </w:rPr>
              <w:t>Психологическая</w:t>
            </w:r>
            <w:r w:rsidRPr="003C5BD4">
              <w:rPr>
                <w:lang w:val="ru-RU"/>
              </w:rPr>
              <w:t xml:space="preserve"> </w:t>
            </w:r>
            <w:r w:rsidRPr="003C5BD4">
              <w:rPr>
                <w:rFonts w:ascii="Times New Roman" w:hAnsi="Times New Roman" w:cs="Times New Roman"/>
                <w:color w:val="000000"/>
                <w:sz w:val="24"/>
                <w:szCs w:val="24"/>
                <w:lang w:val="ru-RU"/>
              </w:rPr>
              <w:t>коррекция</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реабилитация</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Белашева,</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В.,</w:t>
            </w:r>
            <w:r w:rsidRPr="003C5BD4">
              <w:rPr>
                <w:lang w:val="ru-RU"/>
              </w:rPr>
              <w:t xml:space="preserve"> </w:t>
            </w:r>
            <w:r w:rsidRPr="003C5BD4">
              <w:rPr>
                <w:rFonts w:ascii="Times New Roman" w:hAnsi="Times New Roman" w:cs="Times New Roman"/>
                <w:color w:val="000000"/>
                <w:sz w:val="24"/>
                <w:szCs w:val="24"/>
                <w:lang w:val="ru-RU"/>
              </w:rPr>
              <w:t>Есаян,</w:t>
            </w:r>
            <w:r w:rsidRPr="003C5BD4">
              <w:rPr>
                <w:lang w:val="ru-RU"/>
              </w:rPr>
              <w:t xml:space="preserve"> </w:t>
            </w:r>
            <w:r w:rsidRPr="003C5BD4">
              <w:rPr>
                <w:rFonts w:ascii="Times New Roman" w:hAnsi="Times New Roman" w:cs="Times New Roman"/>
                <w:color w:val="000000"/>
                <w:sz w:val="24"/>
                <w:szCs w:val="24"/>
                <w:lang w:val="ru-RU"/>
              </w:rPr>
              <w:t>М.</w:t>
            </w:r>
            <w:r w:rsidRPr="003C5BD4">
              <w:rPr>
                <w:lang w:val="ru-RU"/>
              </w:rPr>
              <w:t xml:space="preserve"> </w:t>
            </w:r>
            <w:r w:rsidRPr="003C5BD4">
              <w:rPr>
                <w:rFonts w:ascii="Times New Roman" w:hAnsi="Times New Roman" w:cs="Times New Roman"/>
                <w:color w:val="000000"/>
                <w:sz w:val="24"/>
                <w:szCs w:val="24"/>
                <w:lang w:val="ru-RU"/>
              </w:rPr>
              <w:t>Л.,</w:t>
            </w:r>
            <w:r w:rsidRPr="003C5BD4">
              <w:rPr>
                <w:lang w:val="ru-RU"/>
              </w:rPr>
              <w:t xml:space="preserve"> </w:t>
            </w:r>
            <w:r w:rsidRPr="003C5BD4">
              <w:rPr>
                <w:rFonts w:ascii="Times New Roman" w:hAnsi="Times New Roman" w:cs="Times New Roman"/>
                <w:color w:val="000000"/>
                <w:sz w:val="24"/>
                <w:szCs w:val="24"/>
                <w:lang w:val="ru-RU"/>
              </w:rPr>
              <w:t>Польшакова,</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Н..</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Психологическая</w:t>
            </w:r>
            <w:r w:rsidRPr="003C5BD4">
              <w:rPr>
                <w:lang w:val="ru-RU"/>
              </w:rPr>
              <w:t xml:space="preserve"> </w:t>
            </w:r>
            <w:r w:rsidRPr="003C5BD4">
              <w:rPr>
                <w:rFonts w:ascii="Times New Roman" w:hAnsi="Times New Roman" w:cs="Times New Roman"/>
                <w:color w:val="000000"/>
                <w:sz w:val="24"/>
                <w:szCs w:val="24"/>
                <w:lang w:val="ru-RU"/>
              </w:rPr>
              <w:t>коррекция</w:t>
            </w:r>
            <w:r w:rsidRPr="003C5BD4">
              <w:rPr>
                <w:lang w:val="ru-RU"/>
              </w:rPr>
              <w:t xml:space="preserve"> </w:t>
            </w:r>
            <w:r w:rsidRPr="003C5BD4">
              <w:rPr>
                <w:rFonts w:ascii="Times New Roman" w:hAnsi="Times New Roman" w:cs="Times New Roman"/>
                <w:color w:val="000000"/>
                <w:sz w:val="24"/>
                <w:szCs w:val="24"/>
                <w:lang w:val="ru-RU"/>
              </w:rPr>
              <w:t>и</w:t>
            </w:r>
            <w:r w:rsidRPr="003C5BD4">
              <w:rPr>
                <w:lang w:val="ru-RU"/>
              </w:rPr>
              <w:t xml:space="preserve"> </w:t>
            </w:r>
            <w:r w:rsidRPr="003C5BD4">
              <w:rPr>
                <w:rFonts w:ascii="Times New Roman" w:hAnsi="Times New Roman" w:cs="Times New Roman"/>
                <w:color w:val="000000"/>
                <w:sz w:val="24"/>
                <w:szCs w:val="24"/>
                <w:lang w:val="ru-RU"/>
              </w:rPr>
              <w:t>реабилитация</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Ставрополь:</w:t>
            </w:r>
            <w:r w:rsidRPr="003C5BD4">
              <w:rPr>
                <w:lang w:val="ru-RU"/>
              </w:rPr>
              <w:t xml:space="preserve"> </w:t>
            </w:r>
            <w:r w:rsidRPr="003C5BD4">
              <w:rPr>
                <w:rFonts w:ascii="Times New Roman" w:hAnsi="Times New Roman" w:cs="Times New Roman"/>
                <w:color w:val="000000"/>
                <w:sz w:val="24"/>
                <w:szCs w:val="24"/>
                <w:lang w:val="ru-RU"/>
              </w:rPr>
              <w:t>Северо-Кавказский</w:t>
            </w:r>
            <w:r w:rsidRPr="003C5BD4">
              <w:rPr>
                <w:lang w:val="ru-RU"/>
              </w:rPr>
              <w:t xml:space="preserve"> </w:t>
            </w:r>
            <w:r w:rsidRPr="003C5BD4">
              <w:rPr>
                <w:rFonts w:ascii="Times New Roman" w:hAnsi="Times New Roman" w:cs="Times New Roman"/>
                <w:color w:val="000000"/>
                <w:sz w:val="24"/>
                <w:szCs w:val="24"/>
                <w:lang w:val="ru-RU"/>
              </w:rPr>
              <w:t>федеральный</w:t>
            </w:r>
            <w:r w:rsidRPr="003C5BD4">
              <w:rPr>
                <w:lang w:val="ru-RU"/>
              </w:rPr>
              <w:t xml:space="preserve"> </w:t>
            </w:r>
            <w:r w:rsidRPr="003C5BD4">
              <w:rPr>
                <w:rFonts w:ascii="Times New Roman" w:hAnsi="Times New Roman" w:cs="Times New Roman"/>
                <w:color w:val="000000"/>
                <w:sz w:val="24"/>
                <w:szCs w:val="24"/>
                <w:lang w:val="ru-RU"/>
              </w:rPr>
              <w:t>университет,</w:t>
            </w:r>
            <w:r w:rsidRPr="003C5BD4">
              <w:rPr>
                <w:lang w:val="ru-RU"/>
              </w:rPr>
              <w:t xml:space="preserve"> </w:t>
            </w:r>
            <w:r w:rsidRPr="003C5BD4">
              <w:rPr>
                <w:rFonts w:ascii="Times New Roman" w:hAnsi="Times New Roman" w:cs="Times New Roman"/>
                <w:color w:val="000000"/>
                <w:sz w:val="24"/>
                <w:szCs w:val="24"/>
                <w:lang w:val="ru-RU"/>
              </w:rPr>
              <w:t>2019.</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200</w:t>
            </w:r>
            <w:r w:rsidRPr="003C5BD4">
              <w:rPr>
                <w:lang w:val="ru-RU"/>
              </w:rPr>
              <w:t xml:space="preserve"> </w:t>
            </w:r>
            <w:r w:rsidRPr="003C5BD4">
              <w:rPr>
                <w:rFonts w:ascii="Times New Roman" w:hAnsi="Times New Roman" w:cs="Times New Roman"/>
                <w:color w:val="000000"/>
                <w:sz w:val="24"/>
                <w:szCs w:val="24"/>
                <w:lang w:val="ru-RU"/>
              </w:rPr>
              <w:t>с.</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ISBN</w:t>
            </w:r>
            <w:r w:rsidRPr="003C5BD4">
              <w:rPr>
                <w:rFonts w:ascii="Times New Roman" w:hAnsi="Times New Roman" w:cs="Times New Roman"/>
                <w:color w:val="000000"/>
                <w:sz w:val="24"/>
                <w:szCs w:val="24"/>
                <w:lang w:val="ru-RU"/>
              </w:rPr>
              <w:t>:</w:t>
            </w:r>
            <w:r w:rsidRPr="003C5BD4">
              <w:rPr>
                <w:lang w:val="ru-RU"/>
              </w:rPr>
              <w:t xml:space="preserve"> </w:t>
            </w:r>
            <w:r w:rsidRPr="003C5BD4">
              <w:rPr>
                <w:rFonts w:ascii="Times New Roman" w:hAnsi="Times New Roman" w:cs="Times New Roman"/>
                <w:color w:val="000000"/>
                <w:sz w:val="24"/>
                <w:szCs w:val="24"/>
                <w:lang w:val="ru-RU"/>
              </w:rPr>
              <w:t>2227-8397.</w:t>
            </w:r>
            <w:r w:rsidRPr="003C5BD4">
              <w:rPr>
                <w:lang w:val="ru-RU"/>
              </w:rPr>
              <w:t xml:space="preserve"> </w:t>
            </w:r>
            <w:r w:rsidRPr="003C5BD4">
              <w:rPr>
                <w:rFonts w:ascii="Times New Roman" w:hAnsi="Times New Roman" w:cs="Times New Roman"/>
                <w:color w:val="000000"/>
                <w:sz w:val="24"/>
                <w:szCs w:val="24"/>
                <w:lang w:val="ru-RU"/>
              </w:rPr>
              <w:t>-</w:t>
            </w:r>
            <w:r w:rsidRPr="003C5BD4">
              <w:rPr>
                <w:lang w:val="ru-RU"/>
              </w:rPr>
              <w:t xml:space="preserve"> </w:t>
            </w:r>
            <w:r>
              <w:rPr>
                <w:rFonts w:ascii="Times New Roman" w:hAnsi="Times New Roman" w:cs="Times New Roman"/>
                <w:color w:val="000000"/>
                <w:sz w:val="24"/>
                <w:szCs w:val="24"/>
              </w:rPr>
              <w:t>URL</w:t>
            </w:r>
            <w:r w:rsidRPr="003C5BD4">
              <w:rPr>
                <w:rFonts w:ascii="Times New Roman" w:hAnsi="Times New Roman" w:cs="Times New Roman"/>
                <w:color w:val="000000"/>
                <w:sz w:val="24"/>
                <w:szCs w:val="24"/>
                <w:lang w:val="ru-RU"/>
              </w:rPr>
              <w:t>:</w:t>
            </w:r>
            <w:r w:rsidRPr="003C5BD4">
              <w:rPr>
                <w:lang w:val="ru-RU"/>
              </w:rPr>
              <w:t xml:space="preserve"> </w:t>
            </w:r>
            <w:hyperlink r:id="rId8" w:history="1">
              <w:r w:rsidR="00C96289">
                <w:rPr>
                  <w:rStyle w:val="a3"/>
                  <w:lang w:val="ru-RU"/>
                </w:rPr>
                <w:t>http://www.iprbookshop.ru/99457.html</w:t>
              </w:r>
            </w:hyperlink>
            <w:r w:rsidRPr="003C5BD4">
              <w:rPr>
                <w:lang w:val="ru-RU"/>
              </w:rPr>
              <w:t xml:space="preserve"> </w:t>
            </w:r>
          </w:p>
        </w:tc>
      </w:tr>
      <w:tr w:rsidR="006A15F1" w:rsidRPr="003C5BD4">
        <w:trPr>
          <w:trHeight w:hRule="exact" w:val="585"/>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A15F1" w:rsidRPr="003C5BD4">
        <w:trPr>
          <w:trHeight w:hRule="exact" w:val="9751"/>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C5BD4">
              <w:rPr>
                <w:rFonts w:ascii="Times New Roman" w:hAnsi="Times New Roman" w:cs="Times New Roman"/>
                <w:color w:val="000000"/>
                <w:sz w:val="24"/>
                <w:szCs w:val="24"/>
                <w:lang w:val="ru-RU"/>
              </w:rPr>
              <w:t xml:space="preserve">  Режим доступа: </w:t>
            </w:r>
            <w:hyperlink r:id="rId9" w:history="1">
              <w:r w:rsidR="00C96289">
                <w:rPr>
                  <w:rStyle w:val="a3"/>
                  <w:rFonts w:ascii="Times New Roman" w:hAnsi="Times New Roman" w:cs="Times New Roman"/>
                  <w:sz w:val="24"/>
                  <w:szCs w:val="24"/>
                  <w:lang w:val="ru-RU"/>
                </w:rPr>
                <w:t>http://www.iprbookshop.ru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2.    ЭБС издательства «Юрайт» Режим доступа: </w:t>
            </w:r>
            <w:hyperlink r:id="rId10" w:history="1">
              <w:r w:rsidR="00C96289">
                <w:rPr>
                  <w:rStyle w:val="a3"/>
                  <w:rFonts w:ascii="Times New Roman" w:hAnsi="Times New Roman" w:cs="Times New Roman"/>
                  <w:sz w:val="24"/>
                  <w:szCs w:val="24"/>
                  <w:lang w:val="ru-RU"/>
                </w:rPr>
                <w:t>http://biblio-online.ru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C96289">
                <w:rPr>
                  <w:rStyle w:val="a3"/>
                  <w:rFonts w:ascii="Times New Roman" w:hAnsi="Times New Roman" w:cs="Times New Roman"/>
                  <w:sz w:val="24"/>
                  <w:szCs w:val="24"/>
                  <w:lang w:val="ru-RU"/>
                </w:rPr>
                <w:t>http://window.edu.ru/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C5BD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C5BD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C5BD4">
              <w:rPr>
                <w:rFonts w:ascii="Times New Roman" w:hAnsi="Times New Roman" w:cs="Times New Roman"/>
                <w:color w:val="000000"/>
                <w:sz w:val="24"/>
                <w:szCs w:val="24"/>
                <w:lang w:val="ru-RU"/>
              </w:rPr>
              <w:t xml:space="preserve"> Режим доступа: </w:t>
            </w:r>
            <w:hyperlink r:id="rId12" w:history="1">
              <w:r w:rsidR="00C96289">
                <w:rPr>
                  <w:rStyle w:val="a3"/>
                  <w:rFonts w:ascii="Times New Roman" w:hAnsi="Times New Roman" w:cs="Times New Roman"/>
                  <w:sz w:val="24"/>
                  <w:szCs w:val="24"/>
                  <w:lang w:val="ru-RU"/>
                </w:rPr>
                <w:t>http://elibrary.ru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C5BD4">
              <w:rPr>
                <w:rFonts w:ascii="Times New Roman" w:hAnsi="Times New Roman" w:cs="Times New Roman"/>
                <w:color w:val="000000"/>
                <w:sz w:val="24"/>
                <w:szCs w:val="24"/>
                <w:lang w:val="ru-RU"/>
              </w:rPr>
              <w:t xml:space="preserve"> Режим доступа:  </w:t>
            </w:r>
            <w:hyperlink r:id="rId13" w:history="1">
              <w:r w:rsidR="00C96289">
                <w:rPr>
                  <w:rStyle w:val="a3"/>
                  <w:rFonts w:ascii="Times New Roman" w:hAnsi="Times New Roman" w:cs="Times New Roman"/>
                  <w:sz w:val="24"/>
                  <w:szCs w:val="24"/>
                  <w:lang w:val="ru-RU"/>
                </w:rPr>
                <w:t>http://www.sciencedirect.com</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463A7">
                <w:rPr>
                  <w:rStyle w:val="a3"/>
                  <w:rFonts w:ascii="Times New Roman" w:hAnsi="Times New Roman" w:cs="Times New Roman"/>
                  <w:sz w:val="24"/>
                  <w:szCs w:val="24"/>
                </w:rPr>
                <w:t>www.edu.ru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C96289">
                <w:rPr>
                  <w:rStyle w:val="a3"/>
                  <w:rFonts w:ascii="Times New Roman" w:hAnsi="Times New Roman" w:cs="Times New Roman"/>
                  <w:sz w:val="24"/>
                  <w:szCs w:val="24"/>
                  <w:lang w:val="ru-RU"/>
                </w:rPr>
                <w:t>http://journals.cambridge.org</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C96289">
                <w:rPr>
                  <w:rStyle w:val="a3"/>
                  <w:rFonts w:ascii="Times New Roman" w:hAnsi="Times New Roman" w:cs="Times New Roman"/>
                  <w:sz w:val="24"/>
                  <w:szCs w:val="24"/>
                  <w:lang w:val="ru-RU"/>
                </w:rPr>
                <w:t>http://www.oxfordjoumals.org</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C96289">
                <w:rPr>
                  <w:rStyle w:val="a3"/>
                  <w:rFonts w:ascii="Times New Roman" w:hAnsi="Times New Roman" w:cs="Times New Roman"/>
                  <w:sz w:val="24"/>
                  <w:szCs w:val="24"/>
                  <w:lang w:val="ru-RU"/>
                </w:rPr>
                <w:t>http://dic.academic.ru/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C96289">
                <w:rPr>
                  <w:rStyle w:val="a3"/>
                  <w:rFonts w:ascii="Times New Roman" w:hAnsi="Times New Roman" w:cs="Times New Roman"/>
                  <w:sz w:val="24"/>
                  <w:szCs w:val="24"/>
                  <w:lang w:val="ru-RU"/>
                </w:rPr>
                <w:t>http://www.benran.ru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11.   Сайт Госкомстата РФ. Режим доступа: </w:t>
            </w:r>
            <w:hyperlink r:id="rId19" w:history="1">
              <w:r w:rsidR="00C96289">
                <w:rPr>
                  <w:rStyle w:val="a3"/>
                  <w:rFonts w:ascii="Times New Roman" w:hAnsi="Times New Roman" w:cs="Times New Roman"/>
                  <w:sz w:val="24"/>
                  <w:szCs w:val="24"/>
                  <w:lang w:val="ru-RU"/>
                </w:rPr>
                <w:t>http://www.gks.ru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C96289">
                <w:rPr>
                  <w:rStyle w:val="a3"/>
                  <w:rFonts w:ascii="Times New Roman" w:hAnsi="Times New Roman" w:cs="Times New Roman"/>
                  <w:sz w:val="24"/>
                  <w:szCs w:val="24"/>
                  <w:lang w:val="ru-RU"/>
                </w:rPr>
                <w:t>http://diss.rsl.ru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C96289">
                <w:rPr>
                  <w:rStyle w:val="a3"/>
                  <w:rFonts w:ascii="Times New Roman" w:hAnsi="Times New Roman" w:cs="Times New Roman"/>
                  <w:sz w:val="24"/>
                  <w:szCs w:val="24"/>
                  <w:lang w:val="ru-RU"/>
                </w:rPr>
                <w:t>http://ru.spinform.ru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15F1" w:rsidRPr="003C5BD4">
        <w:trPr>
          <w:trHeight w:hRule="exact" w:val="314"/>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A15F1" w:rsidRPr="003C5BD4">
        <w:trPr>
          <w:trHeight w:hRule="exact" w:val="1992"/>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11823"/>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A15F1" w:rsidRPr="003C5BD4" w:rsidRDefault="003C5BD4">
            <w:pPr>
              <w:spacing w:after="0" w:line="240" w:lineRule="auto"/>
              <w:jc w:val="both"/>
              <w:rPr>
                <w:sz w:val="24"/>
                <w:szCs w:val="24"/>
                <w:lang w:val="ru-RU"/>
              </w:rPr>
            </w:pPr>
            <w:r>
              <w:rPr>
                <w:rFonts w:ascii="Times New Roman" w:hAnsi="Times New Roman" w:cs="Times New Roman"/>
                <w:color w:val="000000"/>
                <w:sz w:val="24"/>
                <w:szCs w:val="24"/>
              </w:rPr>
              <w:t>⦁</w:t>
            </w:r>
            <w:r w:rsidRPr="003C5BD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15F1" w:rsidRPr="003C5BD4" w:rsidRDefault="003C5BD4">
            <w:pPr>
              <w:spacing w:after="0" w:line="240" w:lineRule="auto"/>
              <w:jc w:val="both"/>
              <w:rPr>
                <w:sz w:val="24"/>
                <w:szCs w:val="24"/>
                <w:lang w:val="ru-RU"/>
              </w:rPr>
            </w:pPr>
            <w:r>
              <w:rPr>
                <w:rFonts w:ascii="Times New Roman" w:hAnsi="Times New Roman" w:cs="Times New Roman"/>
                <w:color w:val="000000"/>
                <w:sz w:val="24"/>
                <w:szCs w:val="24"/>
              </w:rPr>
              <w:t>⦁</w:t>
            </w:r>
            <w:r w:rsidRPr="003C5BD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A15F1" w:rsidRPr="003C5BD4" w:rsidRDefault="003C5BD4">
            <w:pPr>
              <w:spacing w:after="0" w:line="240" w:lineRule="auto"/>
              <w:jc w:val="both"/>
              <w:rPr>
                <w:sz w:val="24"/>
                <w:szCs w:val="24"/>
                <w:lang w:val="ru-RU"/>
              </w:rPr>
            </w:pPr>
            <w:r>
              <w:rPr>
                <w:rFonts w:ascii="Times New Roman" w:hAnsi="Times New Roman" w:cs="Times New Roman"/>
                <w:color w:val="000000"/>
                <w:sz w:val="24"/>
                <w:szCs w:val="24"/>
              </w:rPr>
              <w:t>⦁</w:t>
            </w:r>
            <w:r w:rsidRPr="003C5BD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A15F1" w:rsidRPr="003C5BD4" w:rsidRDefault="003C5BD4">
            <w:pPr>
              <w:spacing w:after="0" w:line="240" w:lineRule="auto"/>
              <w:jc w:val="both"/>
              <w:rPr>
                <w:sz w:val="24"/>
                <w:szCs w:val="24"/>
                <w:lang w:val="ru-RU"/>
              </w:rPr>
            </w:pPr>
            <w:r>
              <w:rPr>
                <w:rFonts w:ascii="Times New Roman" w:hAnsi="Times New Roman" w:cs="Times New Roman"/>
                <w:color w:val="000000"/>
                <w:sz w:val="24"/>
                <w:szCs w:val="24"/>
              </w:rPr>
              <w:t>⦁</w:t>
            </w:r>
            <w:r w:rsidRPr="003C5BD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15F1" w:rsidRPr="003C5BD4" w:rsidRDefault="003C5BD4">
            <w:pPr>
              <w:spacing w:after="0" w:line="240" w:lineRule="auto"/>
              <w:jc w:val="both"/>
              <w:rPr>
                <w:sz w:val="24"/>
                <w:szCs w:val="24"/>
                <w:lang w:val="ru-RU"/>
              </w:rPr>
            </w:pPr>
            <w:r>
              <w:rPr>
                <w:rFonts w:ascii="Times New Roman" w:hAnsi="Times New Roman" w:cs="Times New Roman"/>
                <w:color w:val="000000"/>
                <w:sz w:val="24"/>
                <w:szCs w:val="24"/>
              </w:rPr>
              <w:t>⦁</w:t>
            </w:r>
            <w:r w:rsidRPr="003C5BD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15F1" w:rsidRPr="003C5BD4">
        <w:trPr>
          <w:trHeight w:hRule="exact" w:val="855"/>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15F1" w:rsidRPr="003C5BD4">
        <w:trPr>
          <w:trHeight w:hRule="exact" w:val="2713"/>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Перечень программного обеспечения</w:t>
            </w:r>
          </w:p>
          <w:p w:rsidR="006A15F1" w:rsidRPr="003C5BD4" w:rsidRDefault="006A15F1">
            <w:pPr>
              <w:spacing w:after="0" w:line="240" w:lineRule="auto"/>
              <w:jc w:val="both"/>
              <w:rPr>
                <w:sz w:val="24"/>
                <w:szCs w:val="24"/>
                <w:lang w:val="ru-RU"/>
              </w:rPr>
            </w:pP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5B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A15F1" w:rsidRDefault="003C5B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15F1" w:rsidRDefault="003C5B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C5BD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Антивирус Касперского</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C5BD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C5BD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C5BD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285"/>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lastRenderedPageBreak/>
              <w:t>Современные профессиональные базы данных и информационные справочные системы:</w:t>
            </w:r>
          </w:p>
        </w:tc>
      </w:tr>
      <w:tr w:rsidR="006A15F1" w:rsidRPr="003C5BD4">
        <w:trPr>
          <w:trHeight w:hRule="exact" w:val="304"/>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C96289">
                <w:rPr>
                  <w:rStyle w:val="a3"/>
                  <w:rFonts w:ascii="Times New Roman" w:hAnsi="Times New Roman" w:cs="Times New Roman"/>
                  <w:sz w:val="24"/>
                  <w:szCs w:val="24"/>
                  <w:lang w:val="ru-RU"/>
                </w:rPr>
                <w:t>http://www.ict.edu.ru</w:t>
              </w:r>
            </w:hyperlink>
          </w:p>
        </w:tc>
      </w:tr>
      <w:tr w:rsidR="006A15F1">
        <w:trPr>
          <w:trHeight w:hRule="exact" w:val="585"/>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A15F1" w:rsidRDefault="003C5BD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96289">
                <w:rPr>
                  <w:rStyle w:val="a3"/>
                  <w:rFonts w:ascii="Times New Roman" w:hAnsi="Times New Roman" w:cs="Times New Roman"/>
                  <w:sz w:val="24"/>
                  <w:szCs w:val="24"/>
                </w:rPr>
                <w:t>http://fgosvo.ru</w:t>
              </w:r>
            </w:hyperlink>
          </w:p>
        </w:tc>
      </w:tr>
      <w:tr w:rsidR="006A15F1" w:rsidRPr="003C5BD4">
        <w:trPr>
          <w:trHeight w:hRule="exact" w:val="304"/>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 xml:space="preserve">• Справочная правовая система «Гарант» </w:t>
            </w:r>
            <w:hyperlink r:id="rId24" w:history="1">
              <w:r w:rsidR="00C96289">
                <w:rPr>
                  <w:rStyle w:val="a3"/>
                  <w:rFonts w:ascii="Times New Roman" w:hAnsi="Times New Roman" w:cs="Times New Roman"/>
                  <w:sz w:val="24"/>
                  <w:szCs w:val="24"/>
                  <w:lang w:val="ru-RU"/>
                </w:rPr>
                <w:t>http://edu.garant.ru/omga/</w:t>
              </w:r>
            </w:hyperlink>
          </w:p>
        </w:tc>
      </w:tr>
      <w:tr w:rsidR="006A15F1" w:rsidRPr="003C5BD4">
        <w:trPr>
          <w:trHeight w:hRule="exact" w:val="585"/>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C96289">
                <w:rPr>
                  <w:rStyle w:val="a3"/>
                  <w:rFonts w:ascii="Times New Roman" w:hAnsi="Times New Roman" w:cs="Times New Roman"/>
                  <w:sz w:val="24"/>
                  <w:szCs w:val="24"/>
                  <w:lang w:val="ru-RU"/>
                </w:rPr>
                <w:t>http://www.consultant.ru/edu/student/study/</w:t>
              </w:r>
            </w:hyperlink>
          </w:p>
        </w:tc>
      </w:tr>
      <w:tr w:rsidR="006A15F1">
        <w:trPr>
          <w:trHeight w:hRule="exact" w:val="314"/>
        </w:trPr>
        <w:tc>
          <w:tcPr>
            <w:tcW w:w="9654" w:type="dxa"/>
            <w:shd w:val="clear" w:color="000000" w:fill="FFFFFF"/>
            <w:tcMar>
              <w:left w:w="34" w:type="dxa"/>
              <w:right w:w="34" w:type="dxa"/>
            </w:tcMar>
          </w:tcPr>
          <w:p w:rsidR="006A15F1" w:rsidRDefault="003C5B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15F1" w:rsidRPr="003C5BD4">
        <w:trPr>
          <w:trHeight w:hRule="exact" w:val="7587"/>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C5BD4">
              <w:rPr>
                <w:rFonts w:ascii="Times New Roman" w:hAnsi="Times New Roman" w:cs="Times New Roman"/>
                <w:color w:val="000000"/>
                <w:sz w:val="24"/>
                <w:szCs w:val="24"/>
                <w:lang w:val="ru-RU"/>
              </w:rPr>
              <w:t>, обеспечивает:</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C5BD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обработка текстовой, графической и эмпирической информации;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компьютерное тестирование;</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демонстрация мультимедийных материалов.</w:t>
            </w:r>
          </w:p>
        </w:tc>
      </w:tr>
      <w:tr w:rsidR="006A15F1" w:rsidRPr="003C5BD4">
        <w:trPr>
          <w:trHeight w:hRule="exact" w:val="277"/>
        </w:trPr>
        <w:tc>
          <w:tcPr>
            <w:tcW w:w="9640" w:type="dxa"/>
          </w:tcPr>
          <w:p w:rsidR="006A15F1" w:rsidRPr="003C5BD4" w:rsidRDefault="006A15F1">
            <w:pPr>
              <w:rPr>
                <w:lang w:val="ru-RU"/>
              </w:rPr>
            </w:pPr>
          </w:p>
        </w:tc>
      </w:tr>
      <w:tr w:rsidR="006A15F1" w:rsidRPr="003C5BD4">
        <w:trPr>
          <w:trHeight w:hRule="exact" w:val="585"/>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A15F1" w:rsidRPr="003C5BD4">
        <w:trPr>
          <w:trHeight w:hRule="exact" w:val="4562"/>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5B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C5BD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C5B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C5B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C5BD4">
              <w:rPr>
                <w:rFonts w:ascii="Times New Roman" w:hAnsi="Times New Roman" w:cs="Times New Roman"/>
                <w:color w:val="000000"/>
                <w:sz w:val="24"/>
                <w:szCs w:val="24"/>
                <w:lang w:val="ru-RU"/>
              </w:rPr>
              <w:t>, справочно-правовые системы «Консультант плюс», «Гарант»;</w:t>
            </w:r>
          </w:p>
        </w:tc>
      </w:tr>
    </w:tbl>
    <w:p w:rsidR="006A15F1" w:rsidRPr="003C5BD4" w:rsidRDefault="003C5BD4">
      <w:pPr>
        <w:rPr>
          <w:sz w:val="0"/>
          <w:szCs w:val="0"/>
          <w:lang w:val="ru-RU"/>
        </w:rPr>
      </w:pPr>
      <w:r w:rsidRPr="003C5B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15F1" w:rsidRPr="003C5BD4">
        <w:trPr>
          <w:trHeight w:hRule="exact" w:val="9751"/>
        </w:trPr>
        <w:tc>
          <w:tcPr>
            <w:tcW w:w="9654" w:type="dxa"/>
            <w:shd w:val="clear" w:color="000000" w:fill="FFFFFF"/>
            <w:tcMar>
              <w:left w:w="34" w:type="dxa"/>
              <w:right w:w="34" w:type="dxa"/>
            </w:tcMar>
          </w:tcPr>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5B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5BD4">
              <w:rPr>
                <w:rFonts w:ascii="Times New Roman" w:hAnsi="Times New Roman" w:cs="Times New Roman"/>
                <w:color w:val="000000"/>
                <w:sz w:val="24"/>
                <w:szCs w:val="24"/>
                <w:lang w:val="ru-RU"/>
              </w:rPr>
              <w:t xml:space="preserve"> 2007;</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5B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5B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C5BD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C5B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C5B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C5BD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C5BD4">
              <w:rPr>
                <w:rFonts w:ascii="Times New Roman" w:hAnsi="Times New Roman" w:cs="Times New Roman"/>
                <w:color w:val="000000"/>
                <w:sz w:val="24"/>
                <w:szCs w:val="24"/>
                <w:lang w:val="ru-RU"/>
              </w:rPr>
              <w:t>» и «ЭБС ЮРАЙТ».</w:t>
            </w:r>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C5BD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5B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C5BD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C5BD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C5B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C5B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C5BD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F463A7">
                <w:rPr>
                  <w:rStyle w:val="a3"/>
                  <w:rFonts w:ascii="Times New Roman" w:hAnsi="Times New Roman" w:cs="Times New Roman"/>
                  <w:sz w:val="24"/>
                  <w:szCs w:val="24"/>
                </w:rPr>
                <w:t>www.biblio-online.ru</w:t>
              </w:r>
            </w:hyperlink>
          </w:p>
          <w:p w:rsidR="006A15F1" w:rsidRPr="003C5BD4" w:rsidRDefault="003C5BD4">
            <w:pPr>
              <w:spacing w:after="0" w:line="240" w:lineRule="auto"/>
              <w:jc w:val="both"/>
              <w:rPr>
                <w:sz w:val="24"/>
                <w:szCs w:val="24"/>
                <w:lang w:val="ru-RU"/>
              </w:rPr>
            </w:pPr>
            <w:r w:rsidRPr="003C5BD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5B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5B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C5B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C5B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C5B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C5BD4">
              <w:rPr>
                <w:rFonts w:ascii="Times New Roman" w:hAnsi="Times New Roman" w:cs="Times New Roman"/>
                <w:color w:val="000000"/>
                <w:sz w:val="24"/>
                <w:szCs w:val="24"/>
                <w:lang w:val="ru-RU"/>
              </w:rPr>
              <w:t>, Электронно библиотечная система «ЭБС ЮРАЙТ».</w:t>
            </w:r>
          </w:p>
        </w:tc>
      </w:tr>
      <w:tr w:rsidR="006A15F1" w:rsidRPr="003C5BD4">
        <w:trPr>
          <w:trHeight w:hRule="exact" w:val="3560"/>
        </w:trPr>
        <w:tc>
          <w:tcPr>
            <w:tcW w:w="9654" w:type="dxa"/>
            <w:shd w:val="clear" w:color="000000" w:fill="FFFFFF"/>
            <w:tcMar>
              <w:left w:w="34" w:type="dxa"/>
              <w:right w:w="34" w:type="dxa"/>
            </w:tcMar>
          </w:tcPr>
          <w:p w:rsidR="006A15F1" w:rsidRPr="003C5BD4" w:rsidRDefault="003C5BD4">
            <w:pPr>
              <w:spacing w:after="0" w:line="240" w:lineRule="auto"/>
              <w:rPr>
                <w:sz w:val="24"/>
                <w:szCs w:val="24"/>
                <w:lang w:val="ru-RU"/>
              </w:rPr>
            </w:pPr>
            <w:r w:rsidRPr="003C5BD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A15F1" w:rsidRPr="003C5BD4" w:rsidRDefault="006A15F1">
      <w:pPr>
        <w:rPr>
          <w:lang w:val="ru-RU"/>
        </w:rPr>
      </w:pPr>
    </w:p>
    <w:sectPr w:rsidR="006A15F1" w:rsidRPr="003C5BD4" w:rsidSect="006A15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5BD4"/>
    <w:rsid w:val="006A15F1"/>
    <w:rsid w:val="0084363A"/>
    <w:rsid w:val="00C96289"/>
    <w:rsid w:val="00D31453"/>
    <w:rsid w:val="00E209E2"/>
    <w:rsid w:val="00F4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3A7"/>
    <w:rPr>
      <w:color w:val="0000FF" w:themeColor="hyperlink"/>
      <w:u w:val="single"/>
    </w:rPr>
  </w:style>
  <w:style w:type="character" w:styleId="a4">
    <w:name w:val="Unresolved Mention"/>
    <w:basedOn w:val="a0"/>
    <w:uiPriority w:val="99"/>
    <w:semiHidden/>
    <w:unhideWhenUsed/>
    <w:rsid w:val="00F4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45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79626.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7905</Words>
  <Characters>45062</Characters>
  <Application>Microsoft Office Word</Application>
  <DocSecurity>0</DocSecurity>
  <Lines>375</Lines>
  <Paragraphs>105</Paragraphs>
  <ScaleCrop>false</ScaleCrop>
  <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(ППСиИО)(22)_plx_Основы психолого-педагогической коррекции</dc:title>
  <dc:creator>FastReport.NET</dc:creator>
  <cp:lastModifiedBy>Mark Bernstorf</cp:lastModifiedBy>
  <cp:revision>5</cp:revision>
  <dcterms:created xsi:type="dcterms:W3CDTF">2022-05-05T14:39:00Z</dcterms:created>
  <dcterms:modified xsi:type="dcterms:W3CDTF">2022-11-13T14:31:00Z</dcterms:modified>
</cp:coreProperties>
</file>